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EF855" w14:textId="0545ABB8" w:rsidR="004A4DCD" w:rsidRPr="00EE2AD3" w:rsidRDefault="004A4DCD" w:rsidP="004A4DCD">
      <w:pPr>
        <w:pStyle w:val="Title"/>
        <w:framePr w:w="0" w:hSpace="0" w:vSpace="0" w:wrap="auto" w:vAnchor="margin" w:hAnchor="text" w:xAlign="left" w:yAlign="inline"/>
      </w:pPr>
      <w:r>
        <w:t xml:space="preserve">Preparation of Papers for </w:t>
      </w:r>
      <w:r w:rsidRPr="00EE2AD3">
        <w:t>Proceedings of the</w:t>
      </w:r>
      <w:r>
        <w:t xml:space="preserve"> Technical University of Sofia</w:t>
      </w:r>
    </w:p>
    <w:p w14:paraId="48E926A1" w14:textId="77777777" w:rsidR="005A5291" w:rsidRDefault="005A5291">
      <w:pPr>
        <w:pStyle w:val="Text"/>
        <w:ind w:firstLine="0"/>
        <w:rPr>
          <w:sz w:val="18"/>
          <w:szCs w:val="18"/>
          <w:lang w:val="en-GB"/>
        </w:rPr>
      </w:pPr>
    </w:p>
    <w:p w14:paraId="5C706324" w14:textId="77777777" w:rsidR="00496977" w:rsidRDefault="00496977">
      <w:pPr>
        <w:pStyle w:val="Text"/>
        <w:ind w:firstLine="0"/>
        <w:rPr>
          <w:sz w:val="18"/>
          <w:szCs w:val="18"/>
          <w:lang w:val="en-GB"/>
        </w:rPr>
        <w:sectPr w:rsidR="00496977" w:rsidSect="0001144F">
          <w:headerReference w:type="even" r:id="rId8"/>
          <w:headerReference w:type="default" r:id="rId9"/>
          <w:headerReference w:type="first" r:id="rId10"/>
          <w:pgSz w:w="11907" w:h="16840" w:code="9"/>
          <w:pgMar w:top="1134" w:right="1049" w:bottom="1134" w:left="1049" w:header="567" w:footer="567" w:gutter="0"/>
          <w:cols w:space="288"/>
          <w:docGrid w:linePitch="272"/>
        </w:sectPr>
      </w:pPr>
    </w:p>
    <w:p w14:paraId="5E0C9169" w14:textId="6C505F26" w:rsidR="005A5291" w:rsidRDefault="005A5291" w:rsidP="005A5291">
      <w:pPr>
        <w:pStyle w:val="Authors"/>
        <w:framePr w:w="0" w:hSpace="0" w:vSpace="0" w:wrap="auto" w:vAnchor="margin" w:hAnchor="text" w:xAlign="left" w:yAlign="inline"/>
      </w:pPr>
      <w:r>
        <w:t>First A. Author, Second B. Author, and Third C. Author</w:t>
      </w:r>
    </w:p>
    <w:p w14:paraId="7BF43543" w14:textId="77777777" w:rsidR="005A5291" w:rsidRDefault="005A5291" w:rsidP="005A5291"/>
    <w:p w14:paraId="3D894E4F" w14:textId="52F50F47" w:rsidR="00574E9A" w:rsidRPr="005A5291" w:rsidRDefault="00574E9A" w:rsidP="005A5291">
      <w:pPr>
        <w:sectPr w:rsidR="00574E9A" w:rsidRPr="005A5291" w:rsidSect="005A5291">
          <w:type w:val="continuous"/>
          <w:pgSz w:w="11907" w:h="16840" w:code="9"/>
          <w:pgMar w:top="1134" w:right="1049" w:bottom="1134" w:left="1049" w:header="567" w:footer="567" w:gutter="0"/>
          <w:cols w:space="288"/>
          <w:docGrid w:linePitch="272"/>
        </w:sectPr>
      </w:pPr>
    </w:p>
    <w:p w14:paraId="36FBAF11" w14:textId="77777777" w:rsidR="00574E9A" w:rsidRDefault="00574E9A" w:rsidP="00574E9A">
      <w:pPr>
        <w:pStyle w:val="Abstract"/>
        <w:spacing w:before="0"/>
      </w:pPr>
      <w:r>
        <w:rPr>
          <w:i/>
          <w:iCs/>
        </w:rPr>
        <w:t>Abstract</w:t>
      </w:r>
      <w:r>
        <w:t>—</w:t>
      </w:r>
      <w:r w:rsidRPr="00DE59C1">
        <w:t>These instructions give you guidelines for prepa</w:t>
      </w:r>
      <w:r>
        <w:softHyphen/>
      </w:r>
      <w:r w:rsidRPr="00DE59C1">
        <w:t>ring papers for the Proceedings of the Technical University of Sofia</w:t>
      </w:r>
      <w:r w:rsidRPr="00DE59C1">
        <w:rPr>
          <w:i/>
          <w:iCs/>
        </w:rPr>
        <w:t>.</w:t>
      </w:r>
      <w:r w:rsidRPr="00DE59C1">
        <w:t xml:space="preserve"> Use this document as a template if you are using MS Word 2007 or later. This template provides the authors with most of the formatting specifications[title, text, heads, etc.] needed for preparing electronic versions of their papers. Paper titles should be written in uppercase and lowercase letters, not all uppercase. Avoid writing formulas</w:t>
      </w:r>
      <w:r>
        <w:rPr>
          <w:lang w:val="bg-BG"/>
        </w:rPr>
        <w:t xml:space="preserve">, </w:t>
      </w:r>
      <w:r>
        <w:t>s</w:t>
      </w:r>
      <w:r w:rsidRPr="008A06CF">
        <w:t xml:space="preserve">ymbols, </w:t>
      </w:r>
      <w:r>
        <w:t>s</w:t>
      </w:r>
      <w:r w:rsidRPr="008A06CF">
        <w:t xml:space="preserve">pecial </w:t>
      </w:r>
      <w:r>
        <w:t>characters or</w:t>
      </w:r>
      <w:r>
        <w:rPr>
          <w:lang w:val="bg-BG"/>
        </w:rPr>
        <w:t xml:space="preserve"> </w:t>
      </w:r>
      <w:r>
        <w:t>f</w:t>
      </w:r>
      <w:r w:rsidRPr="008A06CF">
        <w:t>ootnotes in Paper Title or Abstract</w:t>
      </w:r>
      <w:r>
        <w:t xml:space="preserve">. </w:t>
      </w:r>
      <w:r w:rsidRPr="008A06CF">
        <w:t>Full names of authors are preferred in the author field, but are not required. Put a space between authors’ initials.</w:t>
      </w:r>
      <w:r>
        <w:rPr>
          <w:lang w:val="bg-BG"/>
        </w:rPr>
        <w:t xml:space="preserve"> </w:t>
      </w:r>
      <w:r w:rsidRPr="00DE59C1">
        <w:t>The abstract must be a concise yet compre</w:t>
      </w:r>
      <w:r>
        <w:softHyphen/>
      </w:r>
      <w:r w:rsidRPr="00DE59C1">
        <w:t xml:space="preserve">hensive </w:t>
      </w:r>
      <w:r>
        <w:t>represen</w:t>
      </w:r>
      <w:r>
        <w:softHyphen/>
        <w:t>tation</w:t>
      </w:r>
      <w:r w:rsidRPr="00DE59C1">
        <w:t xml:space="preserve"> of what is </w:t>
      </w:r>
      <w:r>
        <w:t xml:space="preserve">done </w:t>
      </w:r>
      <w:r w:rsidRPr="00DE59C1">
        <w:t>in your article. In particular, the abstract must be self-contained, without</w:t>
      </w:r>
      <w:r>
        <w:rPr>
          <w:lang w:val="bg-BG"/>
        </w:rPr>
        <w:t xml:space="preserve"> </w:t>
      </w:r>
      <w:r w:rsidRPr="00DE59C1">
        <w:t>foot</w:t>
      </w:r>
      <w:r>
        <w:softHyphen/>
      </w:r>
      <w:r w:rsidRPr="00DE59C1">
        <w:t>notes, or references. The abstract must be between 150–2</w:t>
      </w:r>
      <w:r>
        <w:t>0</w:t>
      </w:r>
      <w:r w:rsidRPr="00DE59C1">
        <w:t>0 words. Be sure that you adhere to these limits; otherwise, you will need to edit your abstract accordingly. The abstract must be written as one paragraph, and should not contain displayed mathematical equations or tabular material. Ensure that your abstract reads well and is grammatically correct.</w:t>
      </w:r>
    </w:p>
    <w:p w14:paraId="7077EEF9" w14:textId="77777777" w:rsidR="00574E9A" w:rsidRDefault="00574E9A" w:rsidP="00574E9A"/>
    <w:p w14:paraId="4417B174" w14:textId="7F028E94" w:rsidR="00574E9A" w:rsidRDefault="00F24DDA" w:rsidP="00574E9A">
      <w:pPr>
        <w:pStyle w:val="IndexTerms"/>
      </w:pPr>
      <w:r>
        <w:rPr>
          <w:i/>
          <w:iCs/>
        </w:rPr>
        <w:t>Keywords</w:t>
      </w:r>
      <w:r w:rsidR="00574E9A">
        <w:t xml:space="preserve">—Enter up to five keywords or phrases in alphabetical order, separated by commas. For examples, visit </w:t>
      </w:r>
      <w:hyperlink r:id="rId11" w:history="1">
        <w:r w:rsidR="00574E9A" w:rsidRPr="00AA6BB1">
          <w:rPr>
            <w:rStyle w:val="Hyperlink"/>
          </w:rPr>
          <w:t>http://www.ieee.org/documents/taxonomy_v101.pdf</w:t>
        </w:r>
      </w:hyperlink>
    </w:p>
    <w:p w14:paraId="728D169D" w14:textId="62AC3FED" w:rsidR="00A336A5" w:rsidRDefault="00A336A5" w:rsidP="00A336A5">
      <w:pPr>
        <w:pStyle w:val="Heading1"/>
      </w:pPr>
      <w:r>
        <w:t>I</w:t>
      </w:r>
      <w:r>
        <w:rPr>
          <w:sz w:val="16"/>
          <w:szCs w:val="16"/>
        </w:rPr>
        <w:t>NTRODUCTION</w:t>
      </w:r>
    </w:p>
    <w:p w14:paraId="29A969D1" w14:textId="7A656241" w:rsidR="00A336A5" w:rsidRDefault="00A336A5" w:rsidP="00A336A5">
      <w:pPr>
        <w:pStyle w:val="Text"/>
        <w:spacing w:line="240" w:lineRule="auto"/>
      </w:pPr>
      <w:r>
        <w:t xml:space="preserve">This document is a template for </w:t>
      </w:r>
      <w:r w:rsidRPr="00DE59C1">
        <w:t xml:space="preserve">MS Word 2007 </w:t>
      </w:r>
      <w:r>
        <w:t>or later.</w:t>
      </w:r>
      <w:r>
        <w:rPr>
          <w:lang w:val="bg-BG"/>
        </w:rPr>
        <w:t xml:space="preserve"> </w:t>
      </w:r>
      <w:r w:rsidRPr="005B520E">
        <w:t xml:space="preserve">This template has been tailored for output on the </w:t>
      </w:r>
      <w:r>
        <w:t>A4</w:t>
      </w:r>
      <w:r w:rsidRPr="005B520E">
        <w:t xml:space="preserve"> paper size. </w:t>
      </w:r>
      <w:r>
        <w:t xml:space="preserve">If you are reading a paper or PDF version of this document, please download the electronic file, </w:t>
      </w:r>
      <w:r w:rsidRPr="00234977">
        <w:t>Proceedings_of_the_TU-Sofia-template.docx</w:t>
      </w:r>
      <w:r>
        <w:t xml:space="preserve">, from the Web site of the Technical University of Sofia at </w:t>
      </w:r>
      <w:hyperlink r:id="rId12" w:history="1">
        <w:r w:rsidRPr="004F621A">
          <w:rPr>
            <w:rStyle w:val="Hyperlink"/>
          </w:rPr>
          <w:t>http://proceedings.tu-sofia.bg/</w:t>
        </w:r>
      </w:hyperlink>
      <w:r w:rsidRPr="003D1EBF">
        <w:t>s</w:t>
      </w:r>
      <w:r>
        <w:t>o you can use it to prepare your manuscript.</w:t>
      </w:r>
    </w:p>
    <w:p w14:paraId="634D363D" w14:textId="010A6147" w:rsidR="00A336A5" w:rsidRDefault="00A336A5" w:rsidP="00A336A5">
      <w:pPr>
        <w:pStyle w:val="Text"/>
        <w:spacing w:line="240" w:lineRule="auto"/>
        <w:ind w:firstLine="204"/>
      </w:pPr>
      <w:r w:rsidRPr="005B520E">
        <w:t>The template is used to format your paper and style the text.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B073D77" w14:textId="77777777" w:rsidR="00A336A5" w:rsidRDefault="00A336A5" w:rsidP="00A336A5">
      <w:pPr>
        <w:pStyle w:val="Heading1"/>
      </w:pPr>
      <w:r>
        <w:t xml:space="preserve">Prepare Your Paper </w:t>
      </w:r>
      <w:r w:rsidRPr="005B520E">
        <w:t>Before</w:t>
      </w:r>
      <w:r>
        <w:t xml:space="preserve"> Styling</w:t>
      </w:r>
    </w:p>
    <w:p w14:paraId="5FCE07A6" w14:textId="77777777" w:rsidR="00A336A5" w:rsidRPr="00D7522C" w:rsidRDefault="00A336A5" w:rsidP="00A336A5">
      <w:pPr>
        <w:pStyle w:val="Text"/>
      </w:pPr>
      <w:r w:rsidRPr="00E7596C">
        <w:t>Before</w:t>
      </w:r>
      <w:r w:rsidRPr="005B520E">
        <w:t xml:space="preserve"> you begin to format your paper, first write and save the content as a separate text file. </w:t>
      </w:r>
      <w:r>
        <w:t xml:space="preserve">Complete all content </w:t>
      </w:r>
      <w:r w:rsidRPr="00E666E8">
        <w:rPr>
          <w:b/>
          <w:bCs/>
        </w:rPr>
        <w:t xml:space="preserve">and organizational editing before formatting. Please note </w:t>
      </w:r>
      <w:r>
        <w:t xml:space="preserve">sections A-H below for more information on </w:t>
      </w:r>
      <w:r>
        <w:t>proofreading, spelling and grammar.</w:t>
      </w:r>
    </w:p>
    <w:p w14:paraId="7E084A3C" w14:textId="43DE5541" w:rsidR="00A336A5" w:rsidRDefault="00A336A5" w:rsidP="00A336A5">
      <w:pPr>
        <w:pStyle w:val="Text"/>
      </w:pPr>
      <w:r w:rsidRPr="005B520E">
        <w:t>Keep your text and graphic files separate until after the text has been formatted and styled. Do not use hard tabs, and</w:t>
      </w:r>
      <w:r w:rsidR="00E666E8">
        <w:rPr>
          <w:rStyle w:val="FootnoteReference"/>
        </w:rPr>
        <w:footnoteReference w:id="1"/>
      </w:r>
      <w:r w:rsidRPr="005B520E">
        <w:t xml:space="preserve"> limit use of hard returns to only one return at the end of a paragraph. Do not number text heads-the template will do that for you.</w:t>
      </w:r>
    </w:p>
    <w:p w14:paraId="1F14E552" w14:textId="77777777" w:rsidR="00A336A5" w:rsidRDefault="00A336A5" w:rsidP="00A336A5">
      <w:pPr>
        <w:pStyle w:val="Heading1"/>
      </w:pPr>
      <w:r>
        <w:t>Using the Template</w:t>
      </w:r>
    </w:p>
    <w:p w14:paraId="7FAE48A3" w14:textId="2024C146" w:rsidR="00A336A5" w:rsidRDefault="00A336A5" w:rsidP="00A336A5">
      <w:pPr>
        <w:pStyle w:val="Text"/>
      </w:pPr>
      <w:r w:rsidRPr="005B520E">
        <w:t xml:space="preserve">After the text edit has been completed, the paper is ready for the template. </w:t>
      </w:r>
      <w:r>
        <w:t>D</w:t>
      </w:r>
      <w:r w:rsidRPr="005B520E">
        <w:t>uplicate the template file by using the Save As command</w:t>
      </w:r>
      <w:r>
        <w:t xml:space="preserve">, and use the naming convention, such as </w:t>
      </w:r>
      <w:r>
        <w:rPr>
          <w:i/>
        </w:rPr>
        <w:t>paper_First_A_</w:t>
      </w:r>
      <w:r w:rsidRPr="002E0A8A">
        <w:rPr>
          <w:i/>
        </w:rPr>
        <w:t>Author</w:t>
      </w:r>
      <w:r>
        <w:rPr>
          <w:i/>
        </w:rPr>
        <w:t>_year.doc</w:t>
      </w:r>
      <w:r w:rsidR="00F24DDA">
        <w:rPr>
          <w:i/>
        </w:rPr>
        <w:t>x</w:t>
      </w:r>
      <w:r w:rsidRPr="005B520E">
        <w:t xml:space="preserve"> for the name of your paper. In this newly created file, highlight all of the contents and import your prepared text file. You are now ready to style your paper</w:t>
      </w:r>
      <w:r>
        <w:t>;</w:t>
      </w:r>
      <w:r>
        <w:rPr>
          <w:lang w:val="bg-BG"/>
        </w:rPr>
        <w:t xml:space="preserve"> </w:t>
      </w:r>
      <w:r w:rsidRPr="005B520E">
        <w:t>use the scroll down window on the left of the MS Word Formatting toolbar.</w:t>
      </w:r>
    </w:p>
    <w:p w14:paraId="5C258ADA" w14:textId="77777777" w:rsidR="00A336A5" w:rsidRDefault="00A336A5" w:rsidP="00A336A5">
      <w:pPr>
        <w:pStyle w:val="Heading2"/>
      </w:pPr>
      <w:r w:rsidRPr="00C876F6">
        <w:t>Paper Format</w:t>
      </w:r>
    </w:p>
    <w:p w14:paraId="274CADEE" w14:textId="77777777" w:rsidR="00A336A5" w:rsidRPr="00EA3DB6" w:rsidRDefault="00A336A5" w:rsidP="00A336A5">
      <w:pPr>
        <w:pStyle w:val="Text"/>
        <w:spacing w:line="240" w:lineRule="auto"/>
        <w:ind w:firstLine="204"/>
        <w:rPr>
          <w:lang w:val="bg-BG"/>
        </w:rPr>
      </w:pPr>
      <w:r>
        <w:t>Please follow this specification when preparing the final version of the manuscript. Papers not complying with it (especially in layout geometry and typesetting) will not be included in the proceedings.</w:t>
      </w:r>
      <w:r>
        <w:rPr>
          <w:lang w:val="bg-BG"/>
        </w:rPr>
        <w:t xml:space="preserve"> </w:t>
      </w:r>
      <w:r w:rsidRPr="00EA3DB6">
        <w:t xml:space="preserve">Additionally, all </w:t>
      </w:r>
      <w:r>
        <w:t>papers</w:t>
      </w:r>
      <w:r w:rsidRPr="00EA3DB6">
        <w:t xml:space="preserve"> will be reviewed by a proofreader</w:t>
      </w:r>
      <w:r>
        <w:t>.</w:t>
      </w:r>
    </w:p>
    <w:p w14:paraId="43B94A0B" w14:textId="7E973353" w:rsidR="00A336A5" w:rsidRDefault="00A336A5" w:rsidP="00A336A5">
      <w:pPr>
        <w:pStyle w:val="Heading2"/>
        <w:keepLines/>
        <w:tabs>
          <w:tab w:val="num" w:pos="288"/>
        </w:tabs>
        <w:ind w:left="288" w:hanging="288"/>
      </w:pPr>
      <w:r w:rsidRPr="00C876F6">
        <w:t>Page layou</w:t>
      </w:r>
      <w:r>
        <w:t>t</w:t>
      </w:r>
    </w:p>
    <w:p w14:paraId="365A65E2" w14:textId="43847E66" w:rsidR="00A336A5" w:rsidRDefault="00A336A5" w:rsidP="00A336A5">
      <w:pPr>
        <w:pStyle w:val="Text"/>
        <w:spacing w:line="240" w:lineRule="auto"/>
        <w:ind w:firstLine="204"/>
        <w:rPr>
          <w:lang w:val="bg-BG"/>
        </w:rPr>
      </w:pPr>
      <w:r w:rsidRPr="00333D20">
        <w:t xml:space="preserve">The paper should be composed using the </w:t>
      </w:r>
      <w:r w:rsidRPr="0036022A">
        <w:rPr>
          <w:b/>
        </w:rPr>
        <w:t>A4 paper size</w:t>
      </w:r>
      <w:r w:rsidRPr="00333D20">
        <w:t xml:space="preserve"> (</w:t>
      </w:r>
      <w:r w:rsidRPr="0036022A">
        <w:rPr>
          <w:b/>
        </w:rPr>
        <w:t>210 mm x 297 mm</w:t>
      </w:r>
      <w:r w:rsidRPr="00333D20">
        <w:t xml:space="preserve">). The left and right margins should be </w:t>
      </w:r>
      <w:r>
        <w:t>1</w:t>
      </w:r>
      <w:r w:rsidR="00F24DDA">
        <w:t>8</w:t>
      </w:r>
      <w:r>
        <w:t>.5 </w:t>
      </w:r>
      <w:r w:rsidRPr="00333D20">
        <w:t xml:space="preserve">mm, while the top and bottom margins should be </w:t>
      </w:r>
      <w:r>
        <w:t xml:space="preserve">20 mm. The paper should be set in </w:t>
      </w:r>
      <w:r w:rsidRPr="00FA6250">
        <w:rPr>
          <w:b/>
        </w:rPr>
        <w:t>two columns</w:t>
      </w:r>
      <w:r>
        <w:t xml:space="preserve"> with </w:t>
      </w:r>
      <w:r w:rsidRPr="00D929C7">
        <w:rPr>
          <w:b/>
        </w:rPr>
        <w:t>5 mm column separation</w:t>
      </w:r>
      <w:r>
        <w:t>. Please, equalize the length of the columns on the last page.</w:t>
      </w:r>
    </w:p>
    <w:p w14:paraId="4503596E" w14:textId="0DC63468" w:rsidR="00A336A5" w:rsidRPr="00C5038C" w:rsidRDefault="00A336A5" w:rsidP="00A336A5">
      <w:pPr>
        <w:pStyle w:val="Text"/>
        <w:spacing w:line="240" w:lineRule="auto"/>
        <w:ind w:firstLine="204"/>
      </w:pPr>
      <w:r w:rsidRPr="00C5038C">
        <w:t xml:space="preserve">The full paper </w:t>
      </w:r>
      <w:r w:rsidRPr="00813B18">
        <w:rPr>
          <w:color w:val="000000" w:themeColor="text1"/>
        </w:rPr>
        <w:t>can be</w:t>
      </w:r>
      <w:r>
        <w:rPr>
          <w:color w:val="000000" w:themeColor="text1"/>
          <w:lang w:val="bg-BG"/>
        </w:rPr>
        <w:t xml:space="preserve"> </w:t>
      </w:r>
      <w:r w:rsidRPr="002F1DD7">
        <w:rPr>
          <w:b/>
          <w:bCs/>
          <w:color w:val="000000" w:themeColor="text1"/>
        </w:rPr>
        <w:t xml:space="preserve">between </w:t>
      </w:r>
      <w:r w:rsidR="00496CD3">
        <w:rPr>
          <w:b/>
          <w:bCs/>
          <w:color w:val="000000" w:themeColor="text1"/>
        </w:rPr>
        <w:t>4</w:t>
      </w:r>
      <w:r w:rsidRPr="002F1DD7">
        <w:rPr>
          <w:b/>
          <w:bCs/>
          <w:color w:val="000000" w:themeColor="text1"/>
        </w:rPr>
        <w:t xml:space="preserve"> and </w:t>
      </w:r>
      <w:r w:rsidR="00496CD3">
        <w:rPr>
          <w:b/>
          <w:bCs/>
          <w:color w:val="000000" w:themeColor="text1"/>
        </w:rPr>
        <w:t>8</w:t>
      </w:r>
      <w:r w:rsidRPr="002F1DD7">
        <w:rPr>
          <w:b/>
          <w:bCs/>
          <w:color w:val="000000" w:themeColor="text1"/>
        </w:rPr>
        <w:t xml:space="preserve"> pages</w:t>
      </w:r>
      <w:r>
        <w:rPr>
          <w:b/>
          <w:color w:val="000000" w:themeColor="text1"/>
        </w:rPr>
        <w:t xml:space="preserve"> </w:t>
      </w:r>
      <w:r w:rsidRPr="00C5038C">
        <w:t>in length. Pages should be without page numbers.</w:t>
      </w:r>
    </w:p>
    <w:p w14:paraId="2C8AB1FF" w14:textId="1974D678" w:rsidR="00A336A5" w:rsidRDefault="00A336A5" w:rsidP="00A336A5">
      <w:pPr>
        <w:pStyle w:val="Heading2"/>
        <w:keepLines/>
        <w:tabs>
          <w:tab w:val="num" w:pos="288"/>
        </w:tabs>
        <w:ind w:left="288" w:hanging="288"/>
      </w:pPr>
      <w:r w:rsidRPr="00DD1BDE">
        <w:t>Typesetting</w:t>
      </w:r>
    </w:p>
    <w:p w14:paraId="5FDB3FBA" w14:textId="2D5B7219" w:rsidR="00A336A5" w:rsidRDefault="00A336A5" w:rsidP="00110532">
      <w:pPr>
        <w:pStyle w:val="Text"/>
        <w:spacing w:line="240" w:lineRule="auto"/>
        <w:ind w:firstLine="204"/>
      </w:pPr>
      <w:r>
        <w:t>All paragraphs should be indented 3.6 mm.</w:t>
      </w:r>
    </w:p>
    <w:p w14:paraId="7928B655" w14:textId="6228025B" w:rsidR="00A336A5" w:rsidRDefault="00A336A5" w:rsidP="00A336A5">
      <w:pPr>
        <w:pStyle w:val="Text"/>
        <w:spacing w:line="240" w:lineRule="auto"/>
        <w:ind w:firstLine="204"/>
      </w:pPr>
      <w:r w:rsidRPr="003E37E8">
        <w:rPr>
          <w:b/>
        </w:rPr>
        <w:t>Times New Roman 10 pt</w:t>
      </w:r>
      <w:r>
        <w:t xml:space="preserve"> font should be used for normal text in</w:t>
      </w:r>
      <w:r w:rsidRPr="00DD1BDE">
        <w:t xml:space="preserve"> the body of the paper. </w:t>
      </w:r>
    </w:p>
    <w:p w14:paraId="29E7CD12" w14:textId="05FD932E" w:rsidR="00A336A5" w:rsidRDefault="00A336A5" w:rsidP="00A336A5">
      <w:pPr>
        <w:pStyle w:val="Heading2"/>
        <w:keepLines/>
        <w:tabs>
          <w:tab w:val="num" w:pos="288"/>
        </w:tabs>
        <w:ind w:left="288" w:hanging="288"/>
      </w:pPr>
      <w:r w:rsidRPr="00B600DF">
        <w:t>Title and author name(s)</w:t>
      </w:r>
    </w:p>
    <w:p w14:paraId="3CB2FE7C" w14:textId="738BFF09" w:rsidR="00A336A5" w:rsidRDefault="00A336A5" w:rsidP="00A336A5">
      <w:pPr>
        <w:pStyle w:val="Text"/>
        <w:spacing w:line="240" w:lineRule="auto"/>
        <w:ind w:firstLine="204"/>
      </w:pPr>
      <w:r w:rsidRPr="00B600DF">
        <w:t xml:space="preserve">The paper title and the author names appear on the first page and should be set centered across the full page width. The title is set in </w:t>
      </w:r>
      <w:r>
        <w:t>24 </w:t>
      </w:r>
      <w:r w:rsidRPr="00B600DF">
        <w:t>pt size. The author names appear below the title in 1</w:t>
      </w:r>
      <w:r>
        <w:t>1 </w:t>
      </w:r>
      <w:r w:rsidRPr="00B600DF">
        <w:t xml:space="preserve">pt size, normal face. </w:t>
      </w:r>
      <w:r>
        <w:t xml:space="preserve">Paper titles should be written in uppercase and lowercase letters, not all uppercase. Full names of authors are preferred in the author field, but are not required. Put a space between authors' initials. </w:t>
      </w:r>
      <w:r w:rsidRPr="00B600DF">
        <w:t xml:space="preserve">The complete affiliations of the authors should be set </w:t>
      </w:r>
      <w:r>
        <w:t>in footnote</w:t>
      </w:r>
      <w:r w:rsidR="00110532">
        <w:t xml:space="preserve"> </w:t>
      </w:r>
      <w:r>
        <w:lastRenderedPageBreak/>
        <w:t>in the first page of the</w:t>
      </w:r>
      <w:r w:rsidRPr="00B600DF">
        <w:t xml:space="preserve"> paper.</w:t>
      </w:r>
    </w:p>
    <w:p w14:paraId="39D9B7CF" w14:textId="77777777" w:rsidR="00A336A5" w:rsidRDefault="00A336A5" w:rsidP="00A336A5">
      <w:pPr>
        <w:pStyle w:val="Heading2"/>
        <w:keepLines/>
        <w:tabs>
          <w:tab w:val="num" w:pos="288"/>
        </w:tabs>
        <w:ind w:left="288" w:hanging="288"/>
      </w:pPr>
      <w:r w:rsidRPr="00B600DF">
        <w:t>Abstract</w:t>
      </w:r>
    </w:p>
    <w:p w14:paraId="706D5517" w14:textId="61AB6C56" w:rsidR="00A336A5" w:rsidRDefault="00A336A5" w:rsidP="00A336A5">
      <w:pPr>
        <w:pStyle w:val="Text"/>
      </w:pPr>
      <w:r w:rsidRPr="00B600DF">
        <w:t xml:space="preserve">The paper should start with an abstract giving a short overview on the discussed matter and the presented results. </w:t>
      </w:r>
      <w:r w:rsidRPr="00104ECD">
        <w:rPr>
          <w:b/>
          <w:bCs/>
        </w:rPr>
        <w:t>The abstract must be between 150–200 words.</w:t>
      </w:r>
      <w:r>
        <w:t xml:space="preserve"> </w:t>
      </w:r>
      <w:r w:rsidRPr="00B600DF">
        <w:t xml:space="preserve">The abstract should be set </w:t>
      </w:r>
      <w:r>
        <w:t>in 9 pt font</w:t>
      </w:r>
      <w:r w:rsidR="00110532">
        <w:t xml:space="preserve"> </w:t>
      </w:r>
      <w:r>
        <w:t>for abstract and 9 pt</w:t>
      </w:r>
      <w:r w:rsidR="00110532">
        <w:t xml:space="preserve"> </w:t>
      </w:r>
      <w:r w:rsidRPr="008B09DB">
        <w:rPr>
          <w:i/>
        </w:rPr>
        <w:t>italic</w:t>
      </w:r>
      <w:r>
        <w:t xml:space="preserve"> font for the word “Abstract.”</w:t>
      </w:r>
    </w:p>
    <w:p w14:paraId="2D664BD7" w14:textId="77777777" w:rsidR="00A336A5" w:rsidRDefault="00A336A5" w:rsidP="00A336A5">
      <w:pPr>
        <w:pStyle w:val="Heading2"/>
        <w:keepLines/>
        <w:tabs>
          <w:tab w:val="num" w:pos="288"/>
        </w:tabs>
        <w:ind w:left="288" w:hanging="288"/>
      </w:pPr>
      <w:r w:rsidRPr="00B600DF">
        <w:t>Section headings</w:t>
      </w:r>
    </w:p>
    <w:p w14:paraId="487853F1" w14:textId="77777777" w:rsidR="00A336A5" w:rsidRDefault="00A336A5" w:rsidP="00A336A5">
      <w:pPr>
        <w:pStyle w:val="Text"/>
        <w:spacing w:line="240" w:lineRule="auto"/>
        <w:ind w:firstLine="204"/>
      </w:pPr>
      <w:r>
        <w:t xml:space="preserve">Regular paper may be divided in a number of sections. Section titles (including references and acknowledgment) should be typed using Times New Roman 10 pt font in the </w:t>
      </w:r>
      <w:r>
        <w:rPr>
          <w:smallCaps/>
        </w:rPr>
        <w:t>S</w:t>
      </w:r>
      <w:r w:rsidRPr="00B8410B">
        <w:rPr>
          <w:smallCaps/>
        </w:rPr>
        <w:t xml:space="preserve">mall caps </w:t>
      </w:r>
      <w:r>
        <w:t xml:space="preserve">option, centered. For numbering use Roman numerals. </w:t>
      </w:r>
    </w:p>
    <w:p w14:paraId="4B39206A" w14:textId="77777777" w:rsidR="00A336A5" w:rsidRDefault="00A336A5" w:rsidP="00A336A5">
      <w:pPr>
        <w:pStyle w:val="Text"/>
        <w:spacing w:line="240" w:lineRule="auto"/>
        <w:ind w:firstLine="204"/>
      </w:pPr>
      <w:r>
        <w:t xml:space="preserve">The subsection headings appear in 10 pt </w:t>
      </w:r>
      <w:r w:rsidRPr="008B09DB">
        <w:rPr>
          <w:i/>
        </w:rPr>
        <w:t>italic</w:t>
      </w:r>
      <w:r>
        <w:t xml:space="preserve"> font and they are enumerated by capital letters followed by periods (“</w:t>
      </w:r>
      <w:r w:rsidRPr="004D1352">
        <w:rPr>
          <w:i/>
        </w:rPr>
        <w:t>A</w:t>
      </w:r>
      <w:r>
        <w:t>.”, “</w:t>
      </w:r>
      <w:r w:rsidRPr="004D1352">
        <w:rPr>
          <w:i/>
        </w:rPr>
        <w:t>B</w:t>
      </w:r>
      <w:r>
        <w:t>.”, etc.)and are flush left above their sections. The first letter of each word is capitalized.</w:t>
      </w:r>
    </w:p>
    <w:p w14:paraId="699D5082" w14:textId="77777777" w:rsidR="00A336A5" w:rsidRDefault="00A336A5" w:rsidP="00A336A5">
      <w:pPr>
        <w:pStyle w:val="Heading2"/>
        <w:keepLines/>
        <w:tabs>
          <w:tab w:val="num" w:pos="288"/>
        </w:tabs>
        <w:ind w:left="288" w:hanging="288"/>
      </w:pPr>
      <w:r>
        <w:t>Equations</w:t>
      </w:r>
    </w:p>
    <w:p w14:paraId="53266870" w14:textId="77777777" w:rsidR="00A336A5" w:rsidRDefault="00A336A5" w:rsidP="00940F37">
      <w:pPr>
        <w:pStyle w:val="Text"/>
        <w:spacing w:line="240" w:lineRule="auto"/>
        <w:ind w:firstLine="204"/>
      </w:pPr>
      <w:r w:rsidRPr="00776B41">
        <w:t xml:space="preserve">Equations are centered within columns. </w:t>
      </w:r>
      <w:r w:rsidRPr="005B520E">
        <w:t>You will need to determine whether or not your equation should be typed using either the Times New Roman or the Symbol font (please no other font).</w:t>
      </w:r>
      <w:r>
        <w:t>The equations</w:t>
      </w:r>
      <w:r w:rsidRPr="00776B41">
        <w:t xml:space="preserve"> may have a reference number placed on the right. The reference number should be enclosed in parentheses. For example</w:t>
      </w:r>
    </w:p>
    <w:p w14:paraId="03816908" w14:textId="52D52F95" w:rsidR="00A336A5" w:rsidRPr="005B520E" w:rsidRDefault="00A336A5" w:rsidP="00940F37">
      <w:pPr>
        <w:pStyle w:val="Equation"/>
        <w:tabs>
          <w:tab w:val="clear" w:pos="5040"/>
          <w:tab w:val="center" w:pos="2438"/>
          <w:tab w:val="right" w:pos="4876"/>
        </w:tabs>
        <w:spacing w:before="200" w:after="200" w:line="240" w:lineRule="auto"/>
        <w:contextualSpacing/>
      </w:pPr>
      <w:r w:rsidRPr="005B520E">
        <w:tab/>
      </w:r>
      <w:r w:rsidRPr="004D653E">
        <w:rPr>
          <w:position w:val="-26"/>
          <w:sz w:val="28"/>
        </w:rPr>
        <w:object w:dxaOrig="1400" w:dyaOrig="600" w14:anchorId="1CE8B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30.2pt" o:ole="" fillcolor="window">
            <v:imagedata r:id="rId13" o:title=""/>
          </v:shape>
          <o:OLEObject Type="Embed" ProgID="Equation.3" ShapeID="_x0000_i1025" DrawAspect="Content" ObjectID="_1778430881" r:id="rId14"/>
        </w:object>
      </w:r>
      <w:r>
        <w:tab/>
        <w:t>(1)</w:t>
      </w:r>
    </w:p>
    <w:p w14:paraId="16A7114E" w14:textId="77777777" w:rsidR="00A336A5" w:rsidRDefault="00A336A5" w:rsidP="00940F37">
      <w:pPr>
        <w:pStyle w:val="StyleEquationCentered"/>
        <w:spacing w:line="240" w:lineRule="auto"/>
        <w:jc w:val="left"/>
      </w:pPr>
      <w:r>
        <w:t>Larger equation must be split in multiple lines.</w:t>
      </w:r>
    </w:p>
    <w:p w14:paraId="623C842E" w14:textId="77777777" w:rsidR="00A336A5" w:rsidRDefault="00A336A5" w:rsidP="00940F37">
      <w:pPr>
        <w:pStyle w:val="Equation"/>
        <w:tabs>
          <w:tab w:val="clear" w:pos="5040"/>
          <w:tab w:val="center" w:pos="2438"/>
          <w:tab w:val="right" w:pos="4876"/>
        </w:tabs>
        <w:spacing w:before="200" w:after="200" w:line="240" w:lineRule="auto"/>
        <w:contextualSpacing/>
      </w:pPr>
      <w:r w:rsidRPr="003952D8">
        <w:rPr>
          <w:position w:val="-70"/>
        </w:rPr>
        <w:object w:dxaOrig="4520" w:dyaOrig="1500" w14:anchorId="2696E0A5">
          <v:shape id="_x0000_i1026" type="#_x0000_t75" style="width:206.4pt;height:68.85pt" o:ole="">
            <v:imagedata r:id="rId15" o:title=""/>
          </v:shape>
          <o:OLEObject Type="Embed" ProgID="Equation.3" ShapeID="_x0000_i1026" DrawAspect="Content" ObjectID="_1778430882" r:id="rId16"/>
        </w:object>
      </w:r>
      <w:r>
        <w:tab/>
        <w:t>(2)</w:t>
      </w:r>
    </w:p>
    <w:p w14:paraId="46A7C488" w14:textId="77777777" w:rsidR="00A336A5" w:rsidRDefault="00A336A5" w:rsidP="00940F37">
      <w:pPr>
        <w:pStyle w:val="Text"/>
        <w:spacing w:line="240" w:lineRule="auto"/>
        <w:ind w:firstLine="204"/>
      </w:pPr>
      <w:r>
        <w:t>Be sure that the symbols in your equation have been defined before the equation appears or immediately following. Italicize symbols (</w:t>
      </w:r>
      <w:r>
        <w:rPr>
          <w:i/>
          <w:iCs/>
        </w:rPr>
        <w:t>T</w:t>
      </w:r>
      <w:r>
        <w:t xml:space="preserve"> might refer to temperature, but T is the unit tesla). Refer to “(1),” and at the beginning of a sentence “Equation (1) is ....”</w:t>
      </w:r>
    </w:p>
    <w:p w14:paraId="2D2B7DDC" w14:textId="77777777" w:rsidR="00A336A5" w:rsidRDefault="00A336A5" w:rsidP="00940F37">
      <w:pPr>
        <w:pStyle w:val="Heading2"/>
        <w:keepLines/>
        <w:tabs>
          <w:tab w:val="num" w:pos="288"/>
        </w:tabs>
        <w:ind w:left="288" w:hanging="288"/>
      </w:pPr>
      <w:r w:rsidRPr="00634D3D">
        <w:t>Figures and tables</w:t>
      </w:r>
    </w:p>
    <w:p w14:paraId="78881C56" w14:textId="77777777" w:rsidR="00A336A5" w:rsidRDefault="00A336A5" w:rsidP="00940F37">
      <w:pPr>
        <w:pStyle w:val="Text"/>
        <w:spacing w:line="240" w:lineRule="auto"/>
        <w:ind w:firstLine="204"/>
      </w:pPr>
      <w:r>
        <w:t>Figures and tables should be placed as close as possible to the text where they are first referenced to. F</w:t>
      </w:r>
      <w:r w:rsidRPr="00634D3D">
        <w:t>igures should be numbered in the order of appearance in the paper. Figures should be positioned within a single column or they can span two columns. In the latter case they should be placed at the top of a page</w:t>
      </w:r>
      <w:r>
        <w:t xml:space="preserve">. Place figure captions below the figures; place table titles above the tables. The captions are centered within a column. If your figure has two parts, include the labels “(a)” and “(b)” as part of the artwork. Please verify that the figures and tables you mention in the text actually exist. Use the abbreviation “Fig.” even at the beginning of a sentence. Do not abbreviate “Table.” Tables are numbered with Arabic numerals. Table caption should be written using Times New Roman 9 pt </w:t>
      </w:r>
      <w:r w:rsidRPr="0016287C">
        <w:rPr>
          <w:smallCaps/>
        </w:rPr>
        <w:t>small caps</w:t>
      </w:r>
      <w:r>
        <w:t xml:space="preserve"> font.</w:t>
      </w:r>
    </w:p>
    <w:p w14:paraId="1E280755" w14:textId="77777777" w:rsidR="00AF3B3E" w:rsidRDefault="00AF3B3E" w:rsidP="00A336A5">
      <w:pPr>
        <w:pStyle w:val="Text"/>
        <w:spacing w:line="240" w:lineRule="auto"/>
        <w:ind w:firstLine="204"/>
      </w:pPr>
    </w:p>
    <w:p w14:paraId="3E080F9E" w14:textId="77777777" w:rsidR="00B331B7" w:rsidRDefault="00B331B7" w:rsidP="00A336A5">
      <w:pPr>
        <w:pStyle w:val="Text"/>
        <w:spacing w:line="240" w:lineRule="auto"/>
        <w:ind w:firstLine="204"/>
      </w:pPr>
    </w:p>
    <w:p w14:paraId="245DD814" w14:textId="77777777" w:rsidR="00940F37" w:rsidRDefault="00940F37" w:rsidP="00AF3B3E">
      <w:pPr>
        <w:pStyle w:val="TableTitle"/>
      </w:pPr>
    </w:p>
    <w:p w14:paraId="25773D7B" w14:textId="626A5578" w:rsidR="00AF3B3E" w:rsidRDefault="00AF3B3E" w:rsidP="00AF3B3E">
      <w:pPr>
        <w:pStyle w:val="TableTitle"/>
      </w:pPr>
      <w:r>
        <w:t>TABLE I</w:t>
      </w:r>
    </w:p>
    <w:p w14:paraId="6A7E665B" w14:textId="77777777" w:rsidR="00AF3B3E" w:rsidRDefault="00AF3B3E" w:rsidP="00AF3B3E">
      <w:pPr>
        <w:pStyle w:val="TableTitle"/>
      </w:pPr>
      <w:r>
        <w:t>Units for Magnetic Properties</w:t>
      </w:r>
    </w:p>
    <w:tbl>
      <w:tblPr>
        <w:tblW w:w="4820" w:type="dxa"/>
        <w:tblBorders>
          <w:top w:val="single" w:sz="12" w:space="0" w:color="808080"/>
          <w:bottom w:val="single" w:sz="12" w:space="0" w:color="808080"/>
        </w:tblBorders>
        <w:tblLayout w:type="fixed"/>
        <w:tblLook w:val="0000" w:firstRow="0" w:lastRow="0" w:firstColumn="0" w:lastColumn="0" w:noHBand="0" w:noVBand="0"/>
      </w:tblPr>
      <w:tblGrid>
        <w:gridCol w:w="720"/>
        <w:gridCol w:w="1582"/>
        <w:gridCol w:w="2518"/>
      </w:tblGrid>
      <w:tr w:rsidR="00AF3B3E" w14:paraId="2F3267FD" w14:textId="77777777" w:rsidTr="00B64BF3">
        <w:trPr>
          <w:trHeight w:val="440"/>
        </w:trPr>
        <w:tc>
          <w:tcPr>
            <w:tcW w:w="720" w:type="dxa"/>
            <w:tcBorders>
              <w:top w:val="double" w:sz="6" w:space="0" w:color="auto"/>
              <w:left w:val="nil"/>
              <w:bottom w:val="single" w:sz="6" w:space="0" w:color="auto"/>
              <w:right w:val="nil"/>
            </w:tcBorders>
            <w:vAlign w:val="center"/>
          </w:tcPr>
          <w:p w14:paraId="7741C97C" w14:textId="77777777" w:rsidR="00AF3B3E" w:rsidRDefault="00AF3B3E" w:rsidP="00B64BF3">
            <w:pPr>
              <w:jc w:val="center"/>
              <w:rPr>
                <w:sz w:val="16"/>
                <w:szCs w:val="16"/>
              </w:rPr>
            </w:pPr>
            <w:r>
              <w:rPr>
                <w:sz w:val="16"/>
                <w:szCs w:val="16"/>
              </w:rPr>
              <w:t>Symbol</w:t>
            </w:r>
          </w:p>
        </w:tc>
        <w:tc>
          <w:tcPr>
            <w:tcW w:w="1582" w:type="dxa"/>
            <w:tcBorders>
              <w:top w:val="double" w:sz="6" w:space="0" w:color="auto"/>
              <w:left w:val="nil"/>
              <w:bottom w:val="single" w:sz="6" w:space="0" w:color="auto"/>
              <w:right w:val="nil"/>
            </w:tcBorders>
            <w:vAlign w:val="center"/>
          </w:tcPr>
          <w:p w14:paraId="31DB871B" w14:textId="77777777" w:rsidR="00AF3B3E" w:rsidRDefault="00AF3B3E" w:rsidP="00B64BF3">
            <w:pPr>
              <w:pStyle w:val="TableTitle"/>
              <w:rPr>
                <w:smallCaps w:val="0"/>
              </w:rPr>
            </w:pPr>
            <w:r>
              <w:rPr>
                <w:smallCaps w:val="0"/>
              </w:rPr>
              <w:t>Quantity</w:t>
            </w:r>
          </w:p>
        </w:tc>
        <w:tc>
          <w:tcPr>
            <w:tcW w:w="2518" w:type="dxa"/>
            <w:tcBorders>
              <w:top w:val="double" w:sz="6" w:space="0" w:color="auto"/>
              <w:left w:val="nil"/>
              <w:bottom w:val="single" w:sz="6" w:space="0" w:color="auto"/>
              <w:right w:val="nil"/>
            </w:tcBorders>
            <w:vAlign w:val="center"/>
          </w:tcPr>
          <w:p w14:paraId="4DDAEC00" w14:textId="77777777" w:rsidR="00AF3B3E" w:rsidRDefault="00AF3B3E" w:rsidP="00B64BF3">
            <w:pPr>
              <w:jc w:val="center"/>
              <w:rPr>
                <w:sz w:val="16"/>
                <w:szCs w:val="16"/>
              </w:rPr>
            </w:pPr>
            <w:r>
              <w:rPr>
                <w:sz w:val="16"/>
                <w:szCs w:val="16"/>
              </w:rPr>
              <w:t>Conversion from Gaussian and</w:t>
            </w:r>
          </w:p>
          <w:p w14:paraId="629CA9FE" w14:textId="77777777" w:rsidR="00AF3B3E" w:rsidRDefault="00AF3B3E" w:rsidP="00B64BF3">
            <w:pPr>
              <w:jc w:val="center"/>
              <w:rPr>
                <w:sz w:val="16"/>
                <w:szCs w:val="16"/>
              </w:rPr>
            </w:pPr>
            <w:r>
              <w:rPr>
                <w:sz w:val="16"/>
                <w:szCs w:val="16"/>
              </w:rPr>
              <w:t xml:space="preserve">CGS EMU to SI </w:t>
            </w:r>
            <w:r>
              <w:rPr>
                <w:sz w:val="16"/>
                <w:szCs w:val="16"/>
                <w:vertAlign w:val="superscript"/>
              </w:rPr>
              <w:t>a</w:t>
            </w:r>
          </w:p>
        </w:tc>
      </w:tr>
      <w:tr w:rsidR="00AF3B3E" w14:paraId="28F2DEE2" w14:textId="77777777" w:rsidTr="00B64BF3">
        <w:tc>
          <w:tcPr>
            <w:tcW w:w="720" w:type="dxa"/>
            <w:tcBorders>
              <w:top w:val="nil"/>
              <w:left w:val="nil"/>
              <w:bottom w:val="nil"/>
              <w:right w:val="nil"/>
            </w:tcBorders>
          </w:tcPr>
          <w:p w14:paraId="3BCC3245" w14:textId="77777777" w:rsidR="00AF3B3E" w:rsidRDefault="00AF3B3E" w:rsidP="00B64BF3">
            <w:pPr>
              <w:rPr>
                <w:sz w:val="16"/>
                <w:szCs w:val="16"/>
              </w:rPr>
            </w:pPr>
            <w:r>
              <w:rPr>
                <w:sz w:val="16"/>
                <w:szCs w:val="16"/>
              </w:rPr>
              <w:sym w:font="Symbol" w:char="F046"/>
            </w:r>
          </w:p>
        </w:tc>
        <w:tc>
          <w:tcPr>
            <w:tcW w:w="1582" w:type="dxa"/>
            <w:tcBorders>
              <w:top w:val="nil"/>
              <w:left w:val="nil"/>
              <w:bottom w:val="nil"/>
              <w:right w:val="nil"/>
            </w:tcBorders>
          </w:tcPr>
          <w:p w14:paraId="23B16758" w14:textId="77777777" w:rsidR="00AF3B3E" w:rsidRDefault="00AF3B3E" w:rsidP="00B64BF3">
            <w:pPr>
              <w:rPr>
                <w:sz w:val="16"/>
                <w:szCs w:val="16"/>
              </w:rPr>
            </w:pPr>
            <w:r>
              <w:rPr>
                <w:sz w:val="16"/>
                <w:szCs w:val="16"/>
              </w:rPr>
              <w:t>magnetic flux</w:t>
            </w:r>
          </w:p>
        </w:tc>
        <w:tc>
          <w:tcPr>
            <w:tcW w:w="2518" w:type="dxa"/>
            <w:tcBorders>
              <w:top w:val="nil"/>
              <w:left w:val="nil"/>
              <w:bottom w:val="nil"/>
              <w:right w:val="nil"/>
            </w:tcBorders>
          </w:tcPr>
          <w:p w14:paraId="67D6727C" w14:textId="77777777" w:rsidR="00AF3B3E" w:rsidRDefault="00AF3B3E" w:rsidP="00B64BF3">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AF3B3E" w14:paraId="4AB45BAC" w14:textId="77777777" w:rsidTr="00B64BF3">
        <w:tc>
          <w:tcPr>
            <w:tcW w:w="720" w:type="dxa"/>
            <w:tcBorders>
              <w:top w:val="nil"/>
              <w:left w:val="nil"/>
              <w:bottom w:val="nil"/>
              <w:right w:val="nil"/>
            </w:tcBorders>
          </w:tcPr>
          <w:p w14:paraId="085D43CB" w14:textId="77777777" w:rsidR="00AF3B3E" w:rsidRDefault="00AF3B3E" w:rsidP="00B64BF3">
            <w:pPr>
              <w:rPr>
                <w:i/>
                <w:iCs/>
                <w:sz w:val="16"/>
                <w:szCs w:val="16"/>
              </w:rPr>
            </w:pPr>
            <w:r>
              <w:rPr>
                <w:i/>
                <w:iCs/>
                <w:sz w:val="16"/>
                <w:szCs w:val="16"/>
              </w:rPr>
              <w:t>B</w:t>
            </w:r>
          </w:p>
        </w:tc>
        <w:tc>
          <w:tcPr>
            <w:tcW w:w="1582" w:type="dxa"/>
            <w:tcBorders>
              <w:top w:val="nil"/>
              <w:left w:val="nil"/>
              <w:bottom w:val="nil"/>
              <w:right w:val="nil"/>
            </w:tcBorders>
          </w:tcPr>
          <w:p w14:paraId="7CFE855B" w14:textId="77777777" w:rsidR="00AF3B3E" w:rsidRDefault="00AF3B3E" w:rsidP="00B64BF3">
            <w:pPr>
              <w:rPr>
                <w:sz w:val="16"/>
                <w:szCs w:val="16"/>
              </w:rPr>
            </w:pPr>
            <w:r>
              <w:rPr>
                <w:sz w:val="16"/>
                <w:szCs w:val="16"/>
              </w:rPr>
              <w:t xml:space="preserve">magnetic flux density, </w:t>
            </w:r>
          </w:p>
          <w:p w14:paraId="4B4EE041" w14:textId="353946CE" w:rsidR="00AF3B3E" w:rsidRDefault="00AF3B3E" w:rsidP="00B64BF3">
            <w:pPr>
              <w:rPr>
                <w:sz w:val="16"/>
                <w:szCs w:val="16"/>
              </w:rPr>
            </w:pPr>
            <w:r>
              <w:rPr>
                <w:sz w:val="16"/>
                <w:szCs w:val="16"/>
              </w:rPr>
              <w:t xml:space="preserve"> magnetic induction</w:t>
            </w:r>
          </w:p>
        </w:tc>
        <w:tc>
          <w:tcPr>
            <w:tcW w:w="2518" w:type="dxa"/>
            <w:tcBorders>
              <w:top w:val="nil"/>
              <w:left w:val="nil"/>
              <w:bottom w:val="nil"/>
              <w:right w:val="nil"/>
            </w:tcBorders>
          </w:tcPr>
          <w:p w14:paraId="2BFE028B" w14:textId="77777777" w:rsidR="00AF3B3E" w:rsidRDefault="00AF3B3E" w:rsidP="00B64BF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AF3B3E" w14:paraId="1929E98D" w14:textId="77777777" w:rsidTr="00B64BF3">
        <w:tc>
          <w:tcPr>
            <w:tcW w:w="720" w:type="dxa"/>
            <w:tcBorders>
              <w:top w:val="nil"/>
              <w:left w:val="nil"/>
              <w:bottom w:val="nil"/>
              <w:right w:val="nil"/>
            </w:tcBorders>
          </w:tcPr>
          <w:p w14:paraId="042DB2C6" w14:textId="77777777" w:rsidR="00AF3B3E" w:rsidRDefault="00AF3B3E" w:rsidP="00B64BF3">
            <w:pPr>
              <w:rPr>
                <w:i/>
                <w:iCs/>
                <w:sz w:val="16"/>
                <w:szCs w:val="16"/>
              </w:rPr>
            </w:pPr>
            <w:r>
              <w:rPr>
                <w:i/>
                <w:iCs/>
                <w:sz w:val="16"/>
                <w:szCs w:val="16"/>
              </w:rPr>
              <w:t>H</w:t>
            </w:r>
          </w:p>
        </w:tc>
        <w:tc>
          <w:tcPr>
            <w:tcW w:w="1582" w:type="dxa"/>
            <w:tcBorders>
              <w:top w:val="nil"/>
              <w:left w:val="nil"/>
              <w:bottom w:val="nil"/>
              <w:right w:val="nil"/>
            </w:tcBorders>
          </w:tcPr>
          <w:p w14:paraId="68300EE0" w14:textId="77777777" w:rsidR="00AF3B3E" w:rsidRDefault="00AF3B3E" w:rsidP="00B64BF3">
            <w:pPr>
              <w:rPr>
                <w:sz w:val="16"/>
                <w:szCs w:val="16"/>
              </w:rPr>
            </w:pPr>
            <w:r>
              <w:rPr>
                <w:sz w:val="16"/>
                <w:szCs w:val="16"/>
              </w:rPr>
              <w:t>magnetic field strength</w:t>
            </w:r>
          </w:p>
        </w:tc>
        <w:tc>
          <w:tcPr>
            <w:tcW w:w="2518" w:type="dxa"/>
            <w:tcBorders>
              <w:top w:val="nil"/>
              <w:left w:val="nil"/>
              <w:bottom w:val="nil"/>
              <w:right w:val="nil"/>
            </w:tcBorders>
          </w:tcPr>
          <w:p w14:paraId="16B78304" w14:textId="77777777" w:rsidR="00AF3B3E" w:rsidRDefault="00AF3B3E" w:rsidP="00B64BF3">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AF3B3E" w14:paraId="7C405A52" w14:textId="77777777" w:rsidTr="00B64BF3">
        <w:tc>
          <w:tcPr>
            <w:tcW w:w="720" w:type="dxa"/>
            <w:tcBorders>
              <w:top w:val="nil"/>
              <w:left w:val="nil"/>
              <w:bottom w:val="nil"/>
              <w:right w:val="nil"/>
            </w:tcBorders>
          </w:tcPr>
          <w:p w14:paraId="77F1896E" w14:textId="77777777" w:rsidR="00AF3B3E" w:rsidRDefault="00AF3B3E" w:rsidP="00B64BF3">
            <w:pPr>
              <w:rPr>
                <w:i/>
                <w:iCs/>
                <w:sz w:val="16"/>
                <w:szCs w:val="16"/>
              </w:rPr>
            </w:pPr>
            <w:r>
              <w:rPr>
                <w:i/>
                <w:iCs/>
                <w:sz w:val="16"/>
                <w:szCs w:val="16"/>
              </w:rPr>
              <w:t>m</w:t>
            </w:r>
          </w:p>
        </w:tc>
        <w:tc>
          <w:tcPr>
            <w:tcW w:w="1582" w:type="dxa"/>
            <w:tcBorders>
              <w:top w:val="nil"/>
              <w:left w:val="nil"/>
              <w:bottom w:val="nil"/>
              <w:right w:val="nil"/>
            </w:tcBorders>
          </w:tcPr>
          <w:p w14:paraId="08323E8B" w14:textId="77777777" w:rsidR="00AF3B3E" w:rsidRDefault="00AF3B3E" w:rsidP="00B64BF3">
            <w:pPr>
              <w:rPr>
                <w:sz w:val="16"/>
                <w:szCs w:val="16"/>
                <w:vertAlign w:val="superscript"/>
              </w:rPr>
            </w:pPr>
            <w:r>
              <w:rPr>
                <w:sz w:val="16"/>
                <w:szCs w:val="16"/>
              </w:rPr>
              <w:t>magnetic moment</w:t>
            </w:r>
          </w:p>
        </w:tc>
        <w:tc>
          <w:tcPr>
            <w:tcW w:w="2518" w:type="dxa"/>
            <w:tcBorders>
              <w:top w:val="nil"/>
              <w:left w:val="nil"/>
              <w:bottom w:val="nil"/>
              <w:right w:val="nil"/>
            </w:tcBorders>
          </w:tcPr>
          <w:p w14:paraId="0A961E76" w14:textId="77777777" w:rsidR="00AF3B3E" w:rsidRDefault="00AF3B3E" w:rsidP="00B64BF3">
            <w:pPr>
              <w:rPr>
                <w:sz w:val="16"/>
                <w:szCs w:val="16"/>
              </w:rPr>
            </w:pPr>
            <w:r>
              <w:rPr>
                <w:sz w:val="16"/>
                <w:szCs w:val="16"/>
              </w:rPr>
              <w:t xml:space="preserve">1 erg/G = 1 emu </w:t>
            </w:r>
          </w:p>
          <w:p w14:paraId="3C1B3EAE" w14:textId="77777777" w:rsidR="00AF3B3E" w:rsidRDefault="00AF3B3E" w:rsidP="00B64BF3">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AF3B3E" w14:paraId="6587C4EA" w14:textId="77777777" w:rsidTr="00B64BF3">
        <w:tc>
          <w:tcPr>
            <w:tcW w:w="720" w:type="dxa"/>
            <w:tcBorders>
              <w:top w:val="nil"/>
              <w:left w:val="nil"/>
              <w:bottom w:val="nil"/>
              <w:right w:val="nil"/>
            </w:tcBorders>
          </w:tcPr>
          <w:p w14:paraId="4BD5F612" w14:textId="77777777" w:rsidR="00AF3B3E" w:rsidRDefault="00AF3B3E" w:rsidP="00B64BF3">
            <w:pPr>
              <w:rPr>
                <w:i/>
                <w:iCs/>
                <w:sz w:val="16"/>
                <w:szCs w:val="16"/>
              </w:rPr>
            </w:pPr>
            <w:r>
              <w:rPr>
                <w:i/>
                <w:iCs/>
                <w:sz w:val="16"/>
                <w:szCs w:val="16"/>
              </w:rPr>
              <w:t>M</w:t>
            </w:r>
          </w:p>
        </w:tc>
        <w:tc>
          <w:tcPr>
            <w:tcW w:w="1582" w:type="dxa"/>
            <w:tcBorders>
              <w:top w:val="nil"/>
              <w:left w:val="nil"/>
              <w:bottom w:val="nil"/>
              <w:right w:val="nil"/>
            </w:tcBorders>
          </w:tcPr>
          <w:p w14:paraId="6A4DFB29" w14:textId="77777777" w:rsidR="00AF3B3E" w:rsidRDefault="00AF3B3E" w:rsidP="00B64BF3">
            <w:pPr>
              <w:rPr>
                <w:sz w:val="16"/>
                <w:szCs w:val="16"/>
              </w:rPr>
            </w:pPr>
            <w:r>
              <w:rPr>
                <w:sz w:val="16"/>
                <w:szCs w:val="16"/>
              </w:rPr>
              <w:t>magnetization</w:t>
            </w:r>
          </w:p>
        </w:tc>
        <w:tc>
          <w:tcPr>
            <w:tcW w:w="2518" w:type="dxa"/>
            <w:tcBorders>
              <w:top w:val="nil"/>
              <w:left w:val="nil"/>
              <w:bottom w:val="nil"/>
              <w:right w:val="nil"/>
            </w:tcBorders>
          </w:tcPr>
          <w:p w14:paraId="4CA93FF1" w14:textId="77777777" w:rsidR="00AF3B3E" w:rsidRDefault="00AF3B3E" w:rsidP="00B64BF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406D78C" w14:textId="77777777" w:rsidR="00AF3B3E" w:rsidRDefault="00AF3B3E" w:rsidP="00B64BF3">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F3B3E" w14:paraId="04DFA524" w14:textId="77777777" w:rsidTr="00B64BF3">
        <w:tc>
          <w:tcPr>
            <w:tcW w:w="720" w:type="dxa"/>
            <w:tcBorders>
              <w:top w:val="nil"/>
              <w:left w:val="nil"/>
              <w:bottom w:val="nil"/>
              <w:right w:val="nil"/>
            </w:tcBorders>
          </w:tcPr>
          <w:p w14:paraId="249A218C" w14:textId="77777777" w:rsidR="00AF3B3E" w:rsidRDefault="00AF3B3E" w:rsidP="00B64BF3">
            <w:pPr>
              <w:rPr>
                <w:i/>
                <w:iCs/>
                <w:sz w:val="16"/>
                <w:szCs w:val="16"/>
              </w:rPr>
            </w:pPr>
            <w:r>
              <w:rPr>
                <w:sz w:val="16"/>
                <w:szCs w:val="16"/>
              </w:rPr>
              <w:t>4</w:t>
            </w:r>
            <w:r>
              <w:rPr>
                <w:sz w:val="16"/>
                <w:szCs w:val="16"/>
              </w:rPr>
              <w:sym w:font="Symbol" w:char="F070"/>
            </w:r>
            <w:r>
              <w:rPr>
                <w:i/>
                <w:iCs/>
                <w:sz w:val="16"/>
                <w:szCs w:val="16"/>
              </w:rPr>
              <w:t>M</w:t>
            </w:r>
          </w:p>
        </w:tc>
        <w:tc>
          <w:tcPr>
            <w:tcW w:w="1582" w:type="dxa"/>
            <w:tcBorders>
              <w:top w:val="nil"/>
              <w:left w:val="nil"/>
              <w:bottom w:val="nil"/>
              <w:right w:val="nil"/>
            </w:tcBorders>
          </w:tcPr>
          <w:p w14:paraId="4805B7D9" w14:textId="77777777" w:rsidR="00AF3B3E" w:rsidRDefault="00AF3B3E" w:rsidP="00B64BF3">
            <w:pPr>
              <w:rPr>
                <w:sz w:val="16"/>
                <w:szCs w:val="16"/>
              </w:rPr>
            </w:pPr>
            <w:r>
              <w:rPr>
                <w:sz w:val="16"/>
                <w:szCs w:val="16"/>
              </w:rPr>
              <w:t>magnetization</w:t>
            </w:r>
          </w:p>
        </w:tc>
        <w:tc>
          <w:tcPr>
            <w:tcW w:w="2518" w:type="dxa"/>
            <w:tcBorders>
              <w:top w:val="nil"/>
              <w:left w:val="nil"/>
              <w:bottom w:val="nil"/>
              <w:right w:val="nil"/>
            </w:tcBorders>
          </w:tcPr>
          <w:p w14:paraId="1E6ADE52" w14:textId="77777777" w:rsidR="00AF3B3E" w:rsidRDefault="00AF3B3E" w:rsidP="00B64BF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AF3B3E" w14:paraId="25CDFD71" w14:textId="77777777" w:rsidTr="00B64BF3">
        <w:tc>
          <w:tcPr>
            <w:tcW w:w="720" w:type="dxa"/>
            <w:tcBorders>
              <w:top w:val="nil"/>
              <w:left w:val="nil"/>
              <w:bottom w:val="nil"/>
              <w:right w:val="nil"/>
            </w:tcBorders>
          </w:tcPr>
          <w:p w14:paraId="12CF1625" w14:textId="77777777" w:rsidR="00AF3B3E" w:rsidRDefault="00AF3B3E" w:rsidP="00B64BF3">
            <w:pPr>
              <w:rPr>
                <w:sz w:val="16"/>
                <w:szCs w:val="16"/>
              </w:rPr>
            </w:pPr>
            <w:r>
              <w:rPr>
                <w:sz w:val="16"/>
                <w:szCs w:val="16"/>
              </w:rPr>
              <w:sym w:font="Symbol" w:char="F073"/>
            </w:r>
          </w:p>
        </w:tc>
        <w:tc>
          <w:tcPr>
            <w:tcW w:w="1582" w:type="dxa"/>
            <w:tcBorders>
              <w:top w:val="nil"/>
              <w:left w:val="nil"/>
              <w:bottom w:val="nil"/>
              <w:right w:val="nil"/>
            </w:tcBorders>
          </w:tcPr>
          <w:p w14:paraId="2D914888" w14:textId="77777777" w:rsidR="00AF3B3E" w:rsidRDefault="00AF3B3E" w:rsidP="00B64BF3">
            <w:pPr>
              <w:rPr>
                <w:sz w:val="16"/>
                <w:szCs w:val="16"/>
              </w:rPr>
            </w:pPr>
            <w:r>
              <w:rPr>
                <w:sz w:val="16"/>
                <w:szCs w:val="16"/>
              </w:rPr>
              <w:t>specific magnetization</w:t>
            </w:r>
          </w:p>
        </w:tc>
        <w:tc>
          <w:tcPr>
            <w:tcW w:w="2518" w:type="dxa"/>
            <w:tcBorders>
              <w:top w:val="nil"/>
              <w:left w:val="nil"/>
              <w:bottom w:val="nil"/>
              <w:right w:val="nil"/>
            </w:tcBorders>
          </w:tcPr>
          <w:p w14:paraId="39986100" w14:textId="77777777" w:rsidR="00AF3B3E" w:rsidRDefault="00AF3B3E" w:rsidP="00B64BF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AF3B3E" w14:paraId="04BA7EE2" w14:textId="77777777" w:rsidTr="00B64BF3">
        <w:tc>
          <w:tcPr>
            <w:tcW w:w="720" w:type="dxa"/>
            <w:tcBorders>
              <w:top w:val="nil"/>
              <w:left w:val="nil"/>
              <w:bottom w:val="nil"/>
              <w:right w:val="nil"/>
            </w:tcBorders>
          </w:tcPr>
          <w:p w14:paraId="6A80939E" w14:textId="77777777" w:rsidR="00AF3B3E" w:rsidRDefault="00AF3B3E" w:rsidP="00B64BF3">
            <w:pPr>
              <w:rPr>
                <w:i/>
                <w:iCs/>
                <w:sz w:val="16"/>
                <w:szCs w:val="16"/>
              </w:rPr>
            </w:pPr>
            <w:r>
              <w:rPr>
                <w:i/>
                <w:iCs/>
                <w:sz w:val="16"/>
                <w:szCs w:val="16"/>
              </w:rPr>
              <w:t>j</w:t>
            </w:r>
          </w:p>
        </w:tc>
        <w:tc>
          <w:tcPr>
            <w:tcW w:w="1582" w:type="dxa"/>
            <w:tcBorders>
              <w:top w:val="nil"/>
              <w:left w:val="nil"/>
              <w:bottom w:val="nil"/>
              <w:right w:val="nil"/>
            </w:tcBorders>
          </w:tcPr>
          <w:p w14:paraId="1E327110" w14:textId="4397112D" w:rsidR="00AF3B3E" w:rsidRDefault="00AF3B3E" w:rsidP="00B64BF3">
            <w:pPr>
              <w:rPr>
                <w:sz w:val="16"/>
                <w:szCs w:val="16"/>
              </w:rPr>
            </w:pPr>
            <w:r>
              <w:rPr>
                <w:sz w:val="16"/>
                <w:szCs w:val="16"/>
              </w:rPr>
              <w:t>magnetic dipole  moment</w:t>
            </w:r>
          </w:p>
        </w:tc>
        <w:tc>
          <w:tcPr>
            <w:tcW w:w="2518" w:type="dxa"/>
            <w:tcBorders>
              <w:top w:val="nil"/>
              <w:left w:val="nil"/>
              <w:bottom w:val="nil"/>
              <w:right w:val="nil"/>
            </w:tcBorders>
          </w:tcPr>
          <w:p w14:paraId="10284324" w14:textId="77777777" w:rsidR="00AF3B3E" w:rsidRDefault="00AF3B3E" w:rsidP="00B64BF3">
            <w:pPr>
              <w:rPr>
                <w:sz w:val="16"/>
                <w:szCs w:val="16"/>
              </w:rPr>
            </w:pPr>
            <w:r>
              <w:rPr>
                <w:sz w:val="16"/>
                <w:szCs w:val="16"/>
              </w:rPr>
              <w:t xml:space="preserve">1 erg/G = 1 emu </w:t>
            </w:r>
          </w:p>
          <w:p w14:paraId="73A464C3" w14:textId="77777777" w:rsidR="00AF3B3E" w:rsidRDefault="00AF3B3E" w:rsidP="00B64BF3">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AF3B3E" w14:paraId="0198B1D4" w14:textId="77777777" w:rsidTr="00B64BF3">
        <w:tc>
          <w:tcPr>
            <w:tcW w:w="720" w:type="dxa"/>
            <w:tcBorders>
              <w:top w:val="nil"/>
              <w:left w:val="nil"/>
              <w:bottom w:val="nil"/>
              <w:right w:val="nil"/>
            </w:tcBorders>
          </w:tcPr>
          <w:p w14:paraId="01A26944" w14:textId="77777777" w:rsidR="00AF3B3E" w:rsidRDefault="00AF3B3E" w:rsidP="00B64BF3">
            <w:pPr>
              <w:rPr>
                <w:i/>
                <w:iCs/>
                <w:sz w:val="16"/>
                <w:szCs w:val="16"/>
              </w:rPr>
            </w:pPr>
            <w:r>
              <w:rPr>
                <w:i/>
                <w:iCs/>
                <w:sz w:val="16"/>
                <w:szCs w:val="16"/>
              </w:rPr>
              <w:t>J</w:t>
            </w:r>
          </w:p>
        </w:tc>
        <w:tc>
          <w:tcPr>
            <w:tcW w:w="1582" w:type="dxa"/>
            <w:tcBorders>
              <w:top w:val="nil"/>
              <w:left w:val="nil"/>
              <w:bottom w:val="nil"/>
              <w:right w:val="nil"/>
            </w:tcBorders>
          </w:tcPr>
          <w:p w14:paraId="4EACFBEA" w14:textId="77777777" w:rsidR="00AF3B3E" w:rsidRDefault="00AF3B3E" w:rsidP="00B64BF3">
            <w:pPr>
              <w:rPr>
                <w:sz w:val="16"/>
                <w:szCs w:val="16"/>
              </w:rPr>
            </w:pPr>
            <w:r>
              <w:rPr>
                <w:sz w:val="16"/>
                <w:szCs w:val="16"/>
              </w:rPr>
              <w:t>magnetic polarization</w:t>
            </w:r>
          </w:p>
        </w:tc>
        <w:tc>
          <w:tcPr>
            <w:tcW w:w="2518" w:type="dxa"/>
            <w:tcBorders>
              <w:top w:val="nil"/>
              <w:left w:val="nil"/>
              <w:bottom w:val="nil"/>
              <w:right w:val="nil"/>
            </w:tcBorders>
          </w:tcPr>
          <w:p w14:paraId="5D493246" w14:textId="77777777" w:rsidR="00AF3B3E" w:rsidRDefault="00AF3B3E" w:rsidP="00B64BF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1A8CCE" w14:textId="77777777" w:rsidR="00AF3B3E" w:rsidRDefault="00AF3B3E" w:rsidP="00B64BF3">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AF3B3E" w14:paraId="09F659B1" w14:textId="77777777" w:rsidTr="00B64BF3">
        <w:tc>
          <w:tcPr>
            <w:tcW w:w="720" w:type="dxa"/>
            <w:tcBorders>
              <w:top w:val="nil"/>
              <w:left w:val="nil"/>
              <w:bottom w:val="nil"/>
              <w:right w:val="nil"/>
            </w:tcBorders>
          </w:tcPr>
          <w:p w14:paraId="59EAB036" w14:textId="77777777" w:rsidR="00AF3B3E" w:rsidRDefault="00AF3B3E" w:rsidP="00B64BF3">
            <w:pPr>
              <w:rPr>
                <w:sz w:val="16"/>
                <w:szCs w:val="16"/>
              </w:rPr>
            </w:pPr>
            <w:r>
              <w:rPr>
                <w:sz w:val="16"/>
                <w:szCs w:val="16"/>
              </w:rPr>
              <w:sym w:font="Symbol" w:char="F063"/>
            </w:r>
            <w:r>
              <w:rPr>
                <w:i/>
                <w:iCs/>
                <w:sz w:val="16"/>
                <w:szCs w:val="16"/>
              </w:rPr>
              <w:t>,</w:t>
            </w:r>
            <w:r>
              <w:rPr>
                <w:sz w:val="16"/>
                <w:szCs w:val="16"/>
              </w:rPr>
              <w:sym w:font="Symbol" w:char="F06B"/>
            </w:r>
          </w:p>
        </w:tc>
        <w:tc>
          <w:tcPr>
            <w:tcW w:w="1582" w:type="dxa"/>
            <w:tcBorders>
              <w:top w:val="nil"/>
              <w:left w:val="nil"/>
              <w:bottom w:val="nil"/>
              <w:right w:val="nil"/>
            </w:tcBorders>
          </w:tcPr>
          <w:p w14:paraId="1B76E92D" w14:textId="77777777" w:rsidR="00AF3B3E" w:rsidRDefault="00AF3B3E" w:rsidP="00B64BF3">
            <w:pPr>
              <w:rPr>
                <w:sz w:val="16"/>
                <w:szCs w:val="16"/>
              </w:rPr>
            </w:pPr>
            <w:r>
              <w:rPr>
                <w:sz w:val="16"/>
                <w:szCs w:val="16"/>
              </w:rPr>
              <w:t>susceptibility</w:t>
            </w:r>
          </w:p>
        </w:tc>
        <w:tc>
          <w:tcPr>
            <w:tcW w:w="2518" w:type="dxa"/>
            <w:tcBorders>
              <w:top w:val="nil"/>
              <w:left w:val="nil"/>
              <w:bottom w:val="nil"/>
              <w:right w:val="nil"/>
            </w:tcBorders>
          </w:tcPr>
          <w:p w14:paraId="3BDC3552" w14:textId="77777777" w:rsidR="00AF3B3E" w:rsidRDefault="00AF3B3E" w:rsidP="00B64BF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AF3B3E" w14:paraId="19DE6945" w14:textId="77777777" w:rsidTr="00B64BF3">
        <w:tc>
          <w:tcPr>
            <w:tcW w:w="720" w:type="dxa"/>
            <w:tcBorders>
              <w:top w:val="nil"/>
              <w:left w:val="nil"/>
              <w:bottom w:val="nil"/>
              <w:right w:val="nil"/>
            </w:tcBorders>
          </w:tcPr>
          <w:p w14:paraId="4ADB990B" w14:textId="77777777" w:rsidR="00AF3B3E" w:rsidRDefault="00AF3B3E" w:rsidP="00B64BF3">
            <w:pPr>
              <w:rPr>
                <w:sz w:val="16"/>
                <w:szCs w:val="16"/>
                <w:vertAlign w:val="subscript"/>
              </w:rPr>
            </w:pPr>
            <w:r>
              <w:rPr>
                <w:sz w:val="16"/>
                <w:szCs w:val="16"/>
              </w:rPr>
              <w:sym w:font="Symbol" w:char="F063"/>
            </w:r>
            <w:r>
              <w:rPr>
                <w:sz w:val="16"/>
                <w:szCs w:val="16"/>
                <w:vertAlign w:val="subscript"/>
              </w:rPr>
              <w:sym w:font="Symbol" w:char="F072"/>
            </w:r>
          </w:p>
        </w:tc>
        <w:tc>
          <w:tcPr>
            <w:tcW w:w="1582" w:type="dxa"/>
            <w:tcBorders>
              <w:top w:val="nil"/>
              <w:left w:val="nil"/>
              <w:bottom w:val="nil"/>
              <w:right w:val="nil"/>
            </w:tcBorders>
          </w:tcPr>
          <w:p w14:paraId="658B083F" w14:textId="77777777" w:rsidR="00AF3B3E" w:rsidRDefault="00AF3B3E" w:rsidP="00B64BF3">
            <w:pPr>
              <w:rPr>
                <w:sz w:val="16"/>
                <w:szCs w:val="16"/>
              </w:rPr>
            </w:pPr>
            <w:r>
              <w:rPr>
                <w:sz w:val="16"/>
                <w:szCs w:val="16"/>
              </w:rPr>
              <w:t>mass susceptibility</w:t>
            </w:r>
          </w:p>
        </w:tc>
        <w:tc>
          <w:tcPr>
            <w:tcW w:w="2518" w:type="dxa"/>
            <w:tcBorders>
              <w:top w:val="nil"/>
              <w:left w:val="nil"/>
              <w:bottom w:val="nil"/>
              <w:right w:val="nil"/>
            </w:tcBorders>
          </w:tcPr>
          <w:p w14:paraId="21C83D25" w14:textId="77777777" w:rsidR="00AF3B3E" w:rsidRDefault="00AF3B3E" w:rsidP="00B64BF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AF3B3E" w14:paraId="087D71F5" w14:textId="77777777" w:rsidTr="00B64BF3">
        <w:tc>
          <w:tcPr>
            <w:tcW w:w="720" w:type="dxa"/>
            <w:tcBorders>
              <w:top w:val="nil"/>
              <w:left w:val="nil"/>
              <w:bottom w:val="nil"/>
              <w:right w:val="nil"/>
            </w:tcBorders>
          </w:tcPr>
          <w:p w14:paraId="047931B8" w14:textId="77777777" w:rsidR="00AF3B3E" w:rsidRDefault="00AF3B3E" w:rsidP="00B64BF3">
            <w:pPr>
              <w:rPr>
                <w:sz w:val="16"/>
                <w:szCs w:val="16"/>
              </w:rPr>
            </w:pPr>
            <w:r>
              <w:rPr>
                <w:sz w:val="16"/>
                <w:szCs w:val="16"/>
              </w:rPr>
              <w:sym w:font="Symbol" w:char="F06D"/>
            </w:r>
          </w:p>
        </w:tc>
        <w:tc>
          <w:tcPr>
            <w:tcW w:w="1582" w:type="dxa"/>
            <w:tcBorders>
              <w:top w:val="nil"/>
              <w:left w:val="nil"/>
              <w:bottom w:val="nil"/>
              <w:right w:val="nil"/>
            </w:tcBorders>
          </w:tcPr>
          <w:p w14:paraId="3875156B" w14:textId="77777777" w:rsidR="00AF3B3E" w:rsidRDefault="00AF3B3E" w:rsidP="00B64BF3">
            <w:pPr>
              <w:rPr>
                <w:sz w:val="16"/>
                <w:szCs w:val="16"/>
              </w:rPr>
            </w:pPr>
            <w:r>
              <w:rPr>
                <w:sz w:val="16"/>
                <w:szCs w:val="16"/>
              </w:rPr>
              <w:t>permeability</w:t>
            </w:r>
          </w:p>
        </w:tc>
        <w:tc>
          <w:tcPr>
            <w:tcW w:w="2518" w:type="dxa"/>
            <w:tcBorders>
              <w:top w:val="nil"/>
              <w:left w:val="nil"/>
              <w:bottom w:val="nil"/>
              <w:right w:val="nil"/>
            </w:tcBorders>
          </w:tcPr>
          <w:p w14:paraId="7EC37ED6" w14:textId="77777777" w:rsidR="00AF3B3E" w:rsidRDefault="00AF3B3E" w:rsidP="00B64BF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CE5D732" w14:textId="77777777" w:rsidR="00AF3B3E" w:rsidRDefault="00AF3B3E" w:rsidP="00B64BF3">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AF3B3E" w14:paraId="23D8D25A" w14:textId="77777777" w:rsidTr="00B64BF3">
        <w:tc>
          <w:tcPr>
            <w:tcW w:w="720" w:type="dxa"/>
            <w:tcBorders>
              <w:top w:val="nil"/>
              <w:left w:val="nil"/>
              <w:bottom w:val="nil"/>
              <w:right w:val="nil"/>
            </w:tcBorders>
          </w:tcPr>
          <w:p w14:paraId="4F8980D8" w14:textId="77777777" w:rsidR="00AF3B3E" w:rsidRDefault="00AF3B3E" w:rsidP="00B64BF3">
            <w:pPr>
              <w:rPr>
                <w:sz w:val="16"/>
                <w:szCs w:val="16"/>
              </w:rPr>
            </w:pPr>
            <w:r>
              <w:rPr>
                <w:sz w:val="16"/>
                <w:szCs w:val="16"/>
              </w:rPr>
              <w:sym w:font="Symbol" w:char="F06D"/>
            </w:r>
            <w:r>
              <w:rPr>
                <w:sz w:val="16"/>
                <w:szCs w:val="16"/>
                <w:vertAlign w:val="subscript"/>
              </w:rPr>
              <w:t>r</w:t>
            </w:r>
          </w:p>
        </w:tc>
        <w:tc>
          <w:tcPr>
            <w:tcW w:w="1582" w:type="dxa"/>
            <w:tcBorders>
              <w:top w:val="nil"/>
              <w:left w:val="nil"/>
              <w:bottom w:val="nil"/>
              <w:right w:val="nil"/>
            </w:tcBorders>
          </w:tcPr>
          <w:p w14:paraId="6920CB30" w14:textId="77777777" w:rsidR="00AF3B3E" w:rsidRDefault="00AF3B3E" w:rsidP="00B64BF3">
            <w:pPr>
              <w:rPr>
                <w:sz w:val="16"/>
                <w:szCs w:val="16"/>
              </w:rPr>
            </w:pPr>
            <w:r>
              <w:rPr>
                <w:sz w:val="16"/>
                <w:szCs w:val="16"/>
              </w:rPr>
              <w:t>relative permeability</w:t>
            </w:r>
          </w:p>
        </w:tc>
        <w:tc>
          <w:tcPr>
            <w:tcW w:w="2518" w:type="dxa"/>
            <w:tcBorders>
              <w:top w:val="nil"/>
              <w:left w:val="nil"/>
              <w:bottom w:val="nil"/>
              <w:right w:val="nil"/>
            </w:tcBorders>
          </w:tcPr>
          <w:p w14:paraId="2A1FDFC8" w14:textId="77777777" w:rsidR="00AF3B3E" w:rsidRDefault="00AF3B3E" w:rsidP="00B64BF3">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AF3B3E" w14:paraId="633D5EE2" w14:textId="77777777" w:rsidTr="00B64BF3">
        <w:tc>
          <w:tcPr>
            <w:tcW w:w="720" w:type="dxa"/>
            <w:tcBorders>
              <w:top w:val="nil"/>
              <w:left w:val="nil"/>
              <w:bottom w:val="nil"/>
              <w:right w:val="nil"/>
            </w:tcBorders>
          </w:tcPr>
          <w:p w14:paraId="500A803D" w14:textId="77777777" w:rsidR="00AF3B3E" w:rsidRDefault="00AF3B3E" w:rsidP="00B64BF3">
            <w:pPr>
              <w:rPr>
                <w:i/>
                <w:iCs/>
                <w:sz w:val="16"/>
                <w:szCs w:val="16"/>
              </w:rPr>
            </w:pPr>
            <w:r>
              <w:rPr>
                <w:i/>
                <w:iCs/>
                <w:sz w:val="16"/>
                <w:szCs w:val="16"/>
              </w:rPr>
              <w:t>w, W</w:t>
            </w:r>
          </w:p>
        </w:tc>
        <w:tc>
          <w:tcPr>
            <w:tcW w:w="1582" w:type="dxa"/>
            <w:tcBorders>
              <w:top w:val="nil"/>
              <w:left w:val="nil"/>
              <w:bottom w:val="nil"/>
              <w:right w:val="nil"/>
            </w:tcBorders>
          </w:tcPr>
          <w:p w14:paraId="3DE6912E" w14:textId="77777777" w:rsidR="00AF3B3E" w:rsidRDefault="00AF3B3E" w:rsidP="00B64BF3">
            <w:pPr>
              <w:rPr>
                <w:sz w:val="16"/>
                <w:szCs w:val="16"/>
              </w:rPr>
            </w:pPr>
            <w:r>
              <w:rPr>
                <w:sz w:val="16"/>
                <w:szCs w:val="16"/>
              </w:rPr>
              <w:t>energy density</w:t>
            </w:r>
          </w:p>
        </w:tc>
        <w:tc>
          <w:tcPr>
            <w:tcW w:w="2518" w:type="dxa"/>
            <w:tcBorders>
              <w:top w:val="nil"/>
              <w:left w:val="nil"/>
              <w:bottom w:val="nil"/>
              <w:right w:val="nil"/>
            </w:tcBorders>
          </w:tcPr>
          <w:p w14:paraId="515C7690" w14:textId="77777777" w:rsidR="00AF3B3E" w:rsidRDefault="00AF3B3E" w:rsidP="00B64BF3">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AF3B3E" w14:paraId="08757DCA" w14:textId="77777777" w:rsidTr="00B64BF3">
        <w:trPr>
          <w:trHeight w:val="279"/>
        </w:trPr>
        <w:tc>
          <w:tcPr>
            <w:tcW w:w="720" w:type="dxa"/>
            <w:tcBorders>
              <w:top w:val="nil"/>
              <w:left w:val="nil"/>
              <w:bottom w:val="double" w:sz="6" w:space="0" w:color="auto"/>
              <w:right w:val="nil"/>
            </w:tcBorders>
          </w:tcPr>
          <w:p w14:paraId="446DE582" w14:textId="77777777" w:rsidR="00AF3B3E" w:rsidRDefault="00AF3B3E" w:rsidP="00B64BF3">
            <w:pPr>
              <w:rPr>
                <w:i/>
                <w:iCs/>
                <w:sz w:val="16"/>
                <w:szCs w:val="16"/>
              </w:rPr>
            </w:pPr>
            <w:r>
              <w:rPr>
                <w:i/>
                <w:iCs/>
                <w:sz w:val="16"/>
                <w:szCs w:val="16"/>
              </w:rPr>
              <w:t>N, D</w:t>
            </w:r>
          </w:p>
        </w:tc>
        <w:tc>
          <w:tcPr>
            <w:tcW w:w="1582" w:type="dxa"/>
            <w:tcBorders>
              <w:top w:val="nil"/>
              <w:left w:val="nil"/>
              <w:bottom w:val="double" w:sz="6" w:space="0" w:color="auto"/>
              <w:right w:val="nil"/>
            </w:tcBorders>
          </w:tcPr>
          <w:p w14:paraId="470A8B29" w14:textId="77777777" w:rsidR="00AF3B3E" w:rsidRDefault="00AF3B3E" w:rsidP="00B64BF3">
            <w:pPr>
              <w:rPr>
                <w:sz w:val="16"/>
                <w:szCs w:val="16"/>
              </w:rPr>
            </w:pPr>
            <w:r>
              <w:rPr>
                <w:sz w:val="16"/>
                <w:szCs w:val="16"/>
              </w:rPr>
              <w:t>demagnetizing factor</w:t>
            </w:r>
          </w:p>
        </w:tc>
        <w:tc>
          <w:tcPr>
            <w:tcW w:w="2518" w:type="dxa"/>
            <w:tcBorders>
              <w:top w:val="nil"/>
              <w:left w:val="nil"/>
              <w:bottom w:val="double" w:sz="6" w:space="0" w:color="auto"/>
              <w:right w:val="nil"/>
            </w:tcBorders>
          </w:tcPr>
          <w:p w14:paraId="7A89830D" w14:textId="77777777" w:rsidR="00AF3B3E" w:rsidRDefault="00AF3B3E" w:rsidP="00B64BF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84820F" w14:textId="77777777" w:rsidR="00AF3B3E" w:rsidRDefault="00AF3B3E" w:rsidP="00AF3B3E">
      <w:pPr>
        <w:pStyle w:val="FootnoteText"/>
        <w:ind w:firstLine="0"/>
      </w:pPr>
      <w:r>
        <w:t xml:space="preserve">Vertical lines are optional in tables. Statements that serve as captions for the entire table do not need footnote letters. </w:t>
      </w:r>
    </w:p>
    <w:p w14:paraId="217E5131" w14:textId="77777777" w:rsidR="00AF3B3E" w:rsidRDefault="00AF3B3E" w:rsidP="00AF3B3E">
      <w:pPr>
        <w:pStyle w:val="FootnoteText"/>
      </w:pPr>
      <w:proofErr w:type="spellStart"/>
      <w:r>
        <w:rPr>
          <w:vertAlign w:val="superscript"/>
        </w:rPr>
        <w:t>a</w:t>
      </w:r>
      <w:r>
        <w:t>Gaussian</w:t>
      </w:r>
      <w:proofErr w:type="spellEnd"/>
      <w:r>
        <w:t xml:space="preserve"> units are the same as cg emu for magnetostatics; Mx = maxwell, G = gauss, Oe = oersted; Wb = weber, V = volt, s = second, T = tesla, m = meter, A = ampere, J = joule, kg = kilogram, H = henry.</w:t>
      </w:r>
    </w:p>
    <w:p w14:paraId="18B41105" w14:textId="5B5B64DE" w:rsidR="00A336A5" w:rsidRDefault="00A336A5" w:rsidP="00A336A5">
      <w:pPr>
        <w:pStyle w:val="Figure"/>
      </w:pPr>
      <w:r>
        <w:rPr>
          <w:noProof/>
          <w:lang w:val="en-US"/>
        </w:rPr>
        <w:drawing>
          <wp:inline distT="0" distB="0" distL="0" distR="0" wp14:anchorId="5FEA5791" wp14:editId="0EEC781C">
            <wp:extent cx="2672861" cy="2152174"/>
            <wp:effectExtent l="0" t="0" r="0" b="635"/>
            <wp:docPr id="1355180537" name="Picture 135518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2861" cy="2152174"/>
                    </a:xfrm>
                    <a:prstGeom prst="rect">
                      <a:avLst/>
                    </a:prstGeom>
                    <a:noFill/>
                    <a:ln>
                      <a:noFill/>
                    </a:ln>
                  </pic:spPr>
                </pic:pic>
              </a:graphicData>
            </a:graphic>
          </wp:inline>
        </w:drawing>
      </w:r>
    </w:p>
    <w:p w14:paraId="4EFDB75F" w14:textId="77777777" w:rsidR="00A336A5" w:rsidRPr="001130CE" w:rsidRDefault="00A336A5" w:rsidP="00A336A5">
      <w:pPr>
        <w:pStyle w:val="FigureCaption"/>
        <w:spacing w:before="20" w:after="200"/>
        <w:rPr>
          <w:lang w:val="en-GB"/>
        </w:rPr>
      </w:pPr>
      <w:r w:rsidRPr="001130CE">
        <w:rPr>
          <w:lang w:val="en-GB"/>
        </w:rPr>
        <w:t>Fig. 1. It is good practice to explain the significance of the figure in the caption.</w:t>
      </w:r>
    </w:p>
    <w:p w14:paraId="76708715" w14:textId="77777777" w:rsidR="00A336A5" w:rsidRDefault="00A336A5" w:rsidP="00A336A5">
      <w:pPr>
        <w:pStyle w:val="Heading1"/>
      </w:pPr>
      <w:r>
        <w:t>Helpful Hints</w:t>
      </w:r>
    </w:p>
    <w:p w14:paraId="55FB2D15" w14:textId="77777777" w:rsidR="00A336A5" w:rsidRDefault="00A336A5" w:rsidP="00A336A5">
      <w:pPr>
        <w:pStyle w:val="Heading2"/>
        <w:keepLines/>
        <w:tabs>
          <w:tab w:val="num" w:pos="288"/>
        </w:tabs>
        <w:ind w:left="288" w:hanging="288"/>
      </w:pPr>
      <w:r>
        <w:t>References</w:t>
      </w:r>
    </w:p>
    <w:p w14:paraId="1FFD7398" w14:textId="77777777" w:rsidR="00A336A5" w:rsidRDefault="00A336A5" w:rsidP="00A336A5">
      <w:pPr>
        <w:pStyle w:val="Text"/>
        <w:spacing w:line="240" w:lineRule="auto"/>
        <w:ind w:firstLine="204"/>
      </w:pPr>
      <w:r w:rsidRPr="00A56F02">
        <w:t>A list of references should appear at the end of the paper as a separate unnumbered section.</w:t>
      </w:r>
      <w:r>
        <w:t xml:space="preserve"> </w:t>
      </w:r>
      <w:r w:rsidRPr="00A56F02">
        <w:t>References should be listed in the order of appearance in the paper. Use square brackets for the reference list and when referring to references in the text.</w:t>
      </w:r>
      <w:r>
        <w:t xml:space="preserve"> The sentence punctuation follows the brackets [1]. Multiple references [2], [3] are each numbered with separate brackets [1]–[3]. </w:t>
      </w:r>
    </w:p>
    <w:p w14:paraId="59485673" w14:textId="77777777" w:rsidR="00A336A5" w:rsidRDefault="00A336A5" w:rsidP="00A336A5">
      <w:pPr>
        <w:pStyle w:val="Text"/>
        <w:spacing w:line="240" w:lineRule="auto"/>
        <w:ind w:firstLine="204"/>
      </w:pPr>
      <w:r>
        <w:t xml:space="preserve">When citing a section in a book, please give the relevant page numbers [1]. In sentences, refer simply to the reference number, as in [2]. At the beginning of a sentence use “Reference [2] shows ....” References [4], [5] and [6] representing </w:t>
      </w:r>
      <w:r w:rsidRPr="00FA7BD5">
        <w:t>book (when available online)</w:t>
      </w:r>
      <w:r>
        <w:t xml:space="preserve">, </w:t>
      </w:r>
      <w:r w:rsidRPr="00FA7BD5">
        <w:t>j</w:t>
      </w:r>
      <w:r>
        <w:t xml:space="preserve">ournal (when </w:t>
      </w:r>
      <w:r>
        <w:lastRenderedPageBreak/>
        <w:t xml:space="preserve">available online) and </w:t>
      </w:r>
      <w:r w:rsidRPr="00FA7BD5">
        <w:t>report</w:t>
      </w:r>
      <w:r>
        <w:t xml:space="preserve">   and   handbook</w:t>
      </w:r>
      <w:r w:rsidRPr="00FA7BD5">
        <w:t xml:space="preserve"> (when available online)</w:t>
      </w:r>
      <w:r>
        <w:t>, respectively.</w:t>
      </w:r>
    </w:p>
    <w:p w14:paraId="47295783" w14:textId="77777777" w:rsidR="00A336A5" w:rsidRPr="0094574A" w:rsidRDefault="00A336A5" w:rsidP="00A336A5">
      <w:pPr>
        <w:pStyle w:val="Text"/>
        <w:spacing w:line="240" w:lineRule="auto"/>
        <w:ind w:firstLine="204"/>
      </w:pPr>
      <w:r>
        <w:t xml:space="preserve">Place the actual footnote at the bottom of the column in which it is cited. </w:t>
      </w:r>
      <w:r w:rsidRPr="0094574A">
        <w:t>It is recommended that footnotes be avoided (except for the unnumbered footnote on the first page).</w:t>
      </w:r>
    </w:p>
    <w:p w14:paraId="180F1F59" w14:textId="77777777" w:rsidR="00A336A5" w:rsidRDefault="00A336A5" w:rsidP="00A336A5">
      <w:pPr>
        <w:pStyle w:val="Text"/>
        <w:spacing w:line="240" w:lineRule="auto"/>
        <w:ind w:firstLine="204"/>
      </w:pPr>
      <w:r>
        <w:t>Please note that the references at the end of this document are in the preferred referencing style. Give all authors’ names. Papers that have not been published should be cited as “unpublished” [7]. Papers that have been accepted for publication, but not yet specified for an issue should be cited as “to be published” [8]. Reference [9] shows b</w:t>
      </w:r>
      <w:r w:rsidRPr="003F1150">
        <w:t xml:space="preserve">asic format for </w:t>
      </w:r>
      <w:r>
        <w:t>dissertations (Ph.D.). Finally, Reference [10] and [11] shows b</w:t>
      </w:r>
      <w:r w:rsidRPr="003F1150">
        <w:t>asic format for</w:t>
      </w:r>
      <w:r>
        <w:t xml:space="preserve"> patents and standards.</w:t>
      </w:r>
    </w:p>
    <w:p w14:paraId="17325C3F" w14:textId="77777777" w:rsidR="00A336A5" w:rsidRDefault="00A336A5" w:rsidP="00A336A5">
      <w:pPr>
        <w:pStyle w:val="Text"/>
        <w:spacing w:line="240" w:lineRule="auto"/>
        <w:ind w:firstLine="204"/>
      </w:pPr>
      <w:r>
        <w:t xml:space="preserve">Please, provide enough references concerning the problem. </w:t>
      </w:r>
    </w:p>
    <w:p w14:paraId="0209983C" w14:textId="77777777" w:rsidR="00A336A5" w:rsidRDefault="00A336A5" w:rsidP="00A336A5">
      <w:pPr>
        <w:pStyle w:val="Heading2"/>
        <w:keepLines/>
        <w:tabs>
          <w:tab w:val="num" w:pos="288"/>
        </w:tabs>
        <w:ind w:left="288" w:hanging="288"/>
      </w:pPr>
      <w:r>
        <w:t>Abbreviations and Acronyms</w:t>
      </w:r>
    </w:p>
    <w:p w14:paraId="4521E3E1" w14:textId="77777777" w:rsidR="00A336A5" w:rsidRDefault="00A336A5" w:rsidP="00A336A5">
      <w:pPr>
        <w:pStyle w:val="Text"/>
        <w:spacing w:line="240" w:lineRule="auto"/>
        <w:ind w:firstLine="204"/>
      </w:pPr>
      <w:r>
        <w:t>Define abbreviations and acronyms the first time they are used in the text, even after they have already been defined in the abstract. Abbreviations such as CMOS, FPGA, SI, ac, and dc do not have to be defined. Do not use abbreviations in the title unless they are unavoidable.</w:t>
      </w:r>
    </w:p>
    <w:p w14:paraId="402FFD6A" w14:textId="77777777" w:rsidR="00A336A5" w:rsidRDefault="00A336A5" w:rsidP="00A336A5">
      <w:pPr>
        <w:pStyle w:val="Heading2"/>
        <w:keepLines/>
        <w:tabs>
          <w:tab w:val="num" w:pos="288"/>
        </w:tabs>
        <w:ind w:left="288" w:hanging="288"/>
      </w:pPr>
      <w:r>
        <w:t>Units</w:t>
      </w:r>
    </w:p>
    <w:p w14:paraId="0C19B1B7" w14:textId="77777777" w:rsidR="00A336A5" w:rsidRPr="005B520E" w:rsidRDefault="00A336A5" w:rsidP="00A336A5">
      <w:pPr>
        <w:pStyle w:val="Text"/>
        <w:spacing w:line="240" w:lineRule="auto"/>
        <w:ind w:firstLine="204"/>
      </w:pPr>
      <w:r w:rsidRPr="009A1AAB">
        <w:t>Use SI units. If you must use mixed units, clearly state the units for each quantity in an equation.</w:t>
      </w:r>
    </w:p>
    <w:p w14:paraId="50C363AA" w14:textId="77777777" w:rsidR="00A336A5" w:rsidRPr="00E857A2" w:rsidRDefault="00A336A5" w:rsidP="00A336A5">
      <w:pPr>
        <w:pStyle w:val="Heading2"/>
        <w:jc w:val="both"/>
      </w:pPr>
      <w:r w:rsidRPr="00E857A2">
        <w:t xml:space="preserve">File Formats </w:t>
      </w:r>
      <w:r>
        <w:t>f</w:t>
      </w:r>
      <w:r w:rsidRPr="00E857A2">
        <w:t>or Graphics</w:t>
      </w:r>
    </w:p>
    <w:p w14:paraId="72D354B6" w14:textId="77777777" w:rsidR="00A336A5" w:rsidRDefault="00A336A5" w:rsidP="00A336A5">
      <w:pPr>
        <w:pStyle w:val="Text"/>
        <w:spacing w:line="240" w:lineRule="auto"/>
        <w:ind w:firstLine="204"/>
      </w:pPr>
      <w:r w:rsidRPr="00E857A2">
        <w:t>Format and save your graphics using a suitable graphics processing program that will allow you to create the images as PostScript (</w:t>
      </w:r>
      <w:r>
        <w:t>.</w:t>
      </w:r>
      <w:r w:rsidRPr="00E857A2">
        <w:t>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p>
    <w:p w14:paraId="3065AFCC" w14:textId="77777777" w:rsidR="00A336A5" w:rsidRPr="0013354F" w:rsidRDefault="00A336A5" w:rsidP="00A336A5">
      <w:pPr>
        <w:pStyle w:val="Heading2"/>
        <w:jc w:val="both"/>
      </w:pPr>
      <w:r w:rsidRPr="0013354F">
        <w:t>Sizing of Graphics</w:t>
      </w:r>
    </w:p>
    <w:p w14:paraId="4815EB51" w14:textId="44724DEE" w:rsidR="00A336A5" w:rsidRDefault="00A336A5" w:rsidP="00A336A5">
      <w:pPr>
        <w:pStyle w:val="Text"/>
        <w:spacing w:line="240" w:lineRule="auto"/>
        <w:ind w:firstLine="204"/>
        <w:rPr>
          <w:rStyle w:val="BodyText2"/>
          <w:rFonts w:ascii="Times" w:hAnsi="Times"/>
        </w:rPr>
      </w:pPr>
      <w:r w:rsidRPr="00113F26">
        <w:rPr>
          <w:rStyle w:val="BodyText2"/>
          <w:rFonts w:ascii="Times" w:hAnsi="Times"/>
        </w:rPr>
        <w:t>Most charts, graphs, and tables are one column wide (</w:t>
      </w:r>
      <w:r w:rsidRPr="001030EB">
        <w:rPr>
          <w:rStyle w:val="BodyText2"/>
          <w:rFonts w:ascii="Times" w:hAnsi="Times"/>
        </w:rPr>
        <w:t>3.3464</w:t>
      </w:r>
      <w:r w:rsidRPr="00113F26">
        <w:rPr>
          <w:rStyle w:val="BodyText2"/>
          <w:rFonts w:ascii="Times" w:hAnsi="Times"/>
        </w:rPr>
        <w:t xml:space="preserve">inches </w:t>
      </w:r>
      <w:r>
        <w:rPr>
          <w:rStyle w:val="BodyText2"/>
          <w:rFonts w:ascii="Times" w:hAnsi="Times"/>
        </w:rPr>
        <w:t xml:space="preserve">/ </w:t>
      </w:r>
      <w:r w:rsidRPr="00113F26">
        <w:rPr>
          <w:rStyle w:val="BodyText2"/>
          <w:rFonts w:ascii="Times" w:hAnsi="Times"/>
        </w:rPr>
        <w:t>8</w:t>
      </w:r>
      <w:r>
        <w:rPr>
          <w:rStyle w:val="BodyText2"/>
          <w:rFonts w:ascii="Times" w:hAnsi="Times"/>
        </w:rPr>
        <w:t>5</w:t>
      </w:r>
      <w:r w:rsidRPr="00113F26">
        <w:rPr>
          <w:rStyle w:val="BodyText2"/>
          <w:rFonts w:ascii="Times" w:hAnsi="Times"/>
        </w:rPr>
        <w:t xml:space="preserve"> millimeters) or page wide (</w:t>
      </w:r>
      <w:r w:rsidRPr="001030EB">
        <w:rPr>
          <w:rStyle w:val="BodyText2"/>
          <w:rFonts w:ascii="Times" w:hAnsi="Times"/>
        </w:rPr>
        <w:t xml:space="preserve">6.88 </w:t>
      </w:r>
      <w:r w:rsidRPr="00113F26">
        <w:rPr>
          <w:rStyle w:val="BodyText2"/>
          <w:rFonts w:ascii="Times" w:hAnsi="Times"/>
        </w:rPr>
        <w:t>inches</w:t>
      </w:r>
      <w:r>
        <w:rPr>
          <w:rStyle w:val="BodyText2"/>
          <w:rFonts w:ascii="Times" w:hAnsi="Times"/>
        </w:rPr>
        <w:t xml:space="preserve"> /</w:t>
      </w:r>
      <w:r w:rsidRPr="00113F26">
        <w:rPr>
          <w:rStyle w:val="BodyText2"/>
          <w:rFonts w:ascii="Times" w:hAnsi="Times"/>
        </w:rPr>
        <w:t>1</w:t>
      </w:r>
      <w:r>
        <w:rPr>
          <w:rStyle w:val="BodyText2"/>
          <w:rFonts w:ascii="Times" w:hAnsi="Times"/>
        </w:rPr>
        <w:t>75</w:t>
      </w:r>
      <w:r w:rsidRPr="00113F26">
        <w:rPr>
          <w:rStyle w:val="BodyText2"/>
          <w:rFonts w:ascii="Times" w:hAnsi="Times"/>
        </w:rPr>
        <w:t xml:space="preserve"> millimeters). Figures can be sized between column and page widths if the author chooses, however it is recommended that figures are not sized less than column width unless when necessary.</w:t>
      </w:r>
    </w:p>
    <w:p w14:paraId="40893FEF" w14:textId="15302B7C" w:rsidR="00B331B7" w:rsidRPr="00B331B7" w:rsidRDefault="00B331B7" w:rsidP="00A336A5">
      <w:pPr>
        <w:pStyle w:val="Text"/>
        <w:spacing w:line="240" w:lineRule="auto"/>
        <w:ind w:firstLine="204"/>
        <w:rPr>
          <w:b/>
          <w:bCs/>
        </w:rPr>
      </w:pPr>
      <w:r w:rsidRPr="00B331B7">
        <w:rPr>
          <w:rStyle w:val="BodyText2"/>
          <w:rFonts w:ascii="Times" w:hAnsi="Times"/>
          <w:b/>
          <w:bCs/>
        </w:rPr>
        <w:t>To place the pictures properly in the text, after inserting the picture right click on the picture, Choose “Wrap text” and “</w:t>
      </w:r>
      <w:proofErr w:type="spellStart"/>
      <w:r w:rsidRPr="00B331B7">
        <w:rPr>
          <w:rStyle w:val="BodyText2"/>
          <w:rFonts w:ascii="Times" w:hAnsi="Times"/>
          <w:b/>
          <w:bCs/>
        </w:rPr>
        <w:t>Inline</w:t>
      </w:r>
      <w:proofErr w:type="spellEnd"/>
      <w:r w:rsidRPr="00B331B7">
        <w:rPr>
          <w:rStyle w:val="BodyText2"/>
          <w:rFonts w:ascii="Times" w:hAnsi="Times"/>
          <w:b/>
          <w:bCs/>
        </w:rPr>
        <w:t xml:space="preserve"> with Text”</w:t>
      </w:r>
      <w:r w:rsidR="004424EF">
        <w:rPr>
          <w:rStyle w:val="BodyText2"/>
          <w:rFonts w:ascii="Times" w:hAnsi="Times"/>
          <w:b/>
          <w:bCs/>
        </w:rPr>
        <w:t>.</w:t>
      </w:r>
      <w:r w:rsidRPr="00B331B7">
        <w:rPr>
          <w:rStyle w:val="BodyText2"/>
          <w:rFonts w:ascii="Times" w:hAnsi="Times"/>
          <w:b/>
          <w:bCs/>
        </w:rPr>
        <w:t xml:space="preserve"> No other opti</w:t>
      </w:r>
      <w:r w:rsidR="00550063">
        <w:rPr>
          <w:rStyle w:val="BodyText2"/>
          <w:rFonts w:ascii="Times" w:hAnsi="Times"/>
          <w:b/>
          <w:bCs/>
        </w:rPr>
        <w:t>o</w:t>
      </w:r>
      <w:r w:rsidRPr="00B331B7">
        <w:rPr>
          <w:rStyle w:val="BodyText2"/>
          <w:rFonts w:ascii="Times" w:hAnsi="Times"/>
          <w:b/>
          <w:bCs/>
        </w:rPr>
        <w:t>n is allowed.</w:t>
      </w:r>
    </w:p>
    <w:p w14:paraId="0BF163D6" w14:textId="77777777" w:rsidR="00A336A5" w:rsidRPr="00113F26" w:rsidRDefault="00A336A5" w:rsidP="00A336A5">
      <w:pPr>
        <w:pStyle w:val="Heading2"/>
        <w:jc w:val="both"/>
        <w:rPr>
          <w:rStyle w:val="bodytype"/>
          <w:rFonts w:ascii="Times" w:hAnsi="Times"/>
          <w:b/>
          <w:smallCaps/>
        </w:rPr>
      </w:pPr>
      <w:r w:rsidRPr="0013354F">
        <w:t>Resolution</w:t>
      </w:r>
    </w:p>
    <w:p w14:paraId="468FC150" w14:textId="77777777" w:rsidR="00A336A5" w:rsidRPr="00113F26" w:rsidRDefault="00A336A5" w:rsidP="00A336A5">
      <w:pPr>
        <w:pStyle w:val="Text"/>
        <w:spacing w:line="240" w:lineRule="auto"/>
        <w:ind w:firstLine="204"/>
        <w:rPr>
          <w:rStyle w:val="bodytype"/>
          <w:rFonts w:ascii="Times" w:hAnsi="Times"/>
        </w:rPr>
      </w:pPr>
      <w:r w:rsidRPr="00113F26">
        <w:rPr>
          <w:rStyle w:val="bodytype"/>
          <w:rFonts w:ascii="Times" w:hAnsi="Times"/>
        </w:rPr>
        <w:t xml:space="preserve">The proper resolution of your figures will depend on the type of figure it is as defined in the “Types of Figures” section. </w:t>
      </w:r>
      <w:r>
        <w:rPr>
          <w:rStyle w:val="bodytype"/>
          <w:rFonts w:ascii="Times" w:hAnsi="Times"/>
        </w:rPr>
        <w:t>P</w:t>
      </w:r>
      <w:r w:rsidRPr="00113F26">
        <w:rPr>
          <w:rStyle w:val="bodytype"/>
          <w:rFonts w:ascii="Times" w:hAnsi="Times"/>
        </w:rPr>
        <w:t>hotographs, color, and grayscale figures should be at least 300</w:t>
      </w:r>
      <w:r>
        <w:rPr>
          <w:rStyle w:val="bodytype"/>
          <w:rFonts w:ascii="Times" w:hAnsi="Times"/>
        </w:rPr>
        <w:t xml:space="preserve"> </w:t>
      </w:r>
      <w:r w:rsidRPr="00113F26">
        <w:rPr>
          <w:rStyle w:val="bodytype"/>
          <w:rFonts w:ascii="Times" w:hAnsi="Times"/>
        </w:rPr>
        <w:t xml:space="preserve">dpi. Line art, including </w:t>
      </w:r>
      <w:r w:rsidRPr="00113F26">
        <w:rPr>
          <w:rStyle w:val="bodytype"/>
          <w:rFonts w:ascii="Times" w:hAnsi="Times"/>
        </w:rPr>
        <w:t>tables should be a minimum of 600</w:t>
      </w:r>
      <w:r>
        <w:rPr>
          <w:rStyle w:val="bodytype"/>
          <w:rFonts w:ascii="Times" w:hAnsi="Times"/>
        </w:rPr>
        <w:t xml:space="preserve"> </w:t>
      </w:r>
      <w:r w:rsidRPr="00113F26">
        <w:rPr>
          <w:rStyle w:val="bodytype"/>
          <w:rFonts w:ascii="Times" w:hAnsi="Times"/>
        </w:rPr>
        <w:t>dpi.</w:t>
      </w:r>
    </w:p>
    <w:p w14:paraId="13F7F939" w14:textId="77777777" w:rsidR="00A336A5" w:rsidRDefault="00A336A5" w:rsidP="00A336A5">
      <w:pPr>
        <w:pStyle w:val="Heading1"/>
      </w:pPr>
      <w:r w:rsidRPr="000A330F">
        <w:t>Paper Submission</w:t>
      </w:r>
    </w:p>
    <w:p w14:paraId="2B20CD69" w14:textId="77777777" w:rsidR="00A336A5" w:rsidRDefault="00A336A5" w:rsidP="00A336A5">
      <w:pPr>
        <w:pStyle w:val="Text"/>
        <w:spacing w:line="240" w:lineRule="auto"/>
        <w:ind w:firstLine="204"/>
      </w:pPr>
      <w:r w:rsidRPr="0002546C">
        <w:t>Papers for the review process are submitted electronically on-line with the web-server interface</w:t>
      </w:r>
      <w:r>
        <w:t xml:space="preserve">. </w:t>
      </w:r>
      <w:r w:rsidRPr="0002546C">
        <w:t xml:space="preserve">Please follow the link </w:t>
      </w:r>
      <w:r w:rsidRPr="00200BFE">
        <w:rPr>
          <w:b/>
          <w:bCs/>
          <w:i/>
          <w:iCs/>
        </w:rPr>
        <w:t>Submitting Your Paper</w:t>
      </w:r>
      <w:r w:rsidRPr="0002546C">
        <w:t xml:space="preserve"> on the </w:t>
      </w:r>
      <w:r>
        <w:t>Proceedings</w:t>
      </w:r>
      <w:r w:rsidRPr="0002546C">
        <w:t xml:space="preserve"> home page</w:t>
      </w:r>
      <w:r>
        <w:t xml:space="preserve"> </w:t>
      </w:r>
      <w:hyperlink r:id="rId18" w:history="1">
        <w:r w:rsidRPr="00436362">
          <w:rPr>
            <w:rStyle w:val="Hyperlink"/>
          </w:rPr>
          <w:t>http://proceedings.tu-sofia.bg/</w:t>
        </w:r>
      </w:hyperlink>
      <w:r>
        <w:t>, the left side menu.</w:t>
      </w:r>
    </w:p>
    <w:p w14:paraId="2474F67C" w14:textId="77777777" w:rsidR="00A336A5" w:rsidRPr="00380007" w:rsidRDefault="00A336A5" w:rsidP="00A336A5">
      <w:pPr>
        <w:pStyle w:val="Text"/>
        <w:spacing w:line="240" w:lineRule="auto"/>
        <w:ind w:firstLine="204"/>
        <w:rPr>
          <w:color w:val="0000FF"/>
        </w:rPr>
      </w:pPr>
      <w:r w:rsidRPr="00341778">
        <w:t>Upload the PDF and DOC files</w:t>
      </w:r>
      <w:r>
        <w:t xml:space="preserve"> of the paper</w:t>
      </w:r>
      <w:r w:rsidRPr="00341778">
        <w:t>.</w:t>
      </w:r>
      <w:r>
        <w:t xml:space="preserve"> Also, write complete contact information for all authors. Include full mailing addresses, telephone numbers, fax numbers, and e-mail addresses. In addition, designate one author as the “corresponding author.” This is the author to whom proofs of the paper will be sent. Proofs are sent to the corresponding author only.</w:t>
      </w:r>
    </w:p>
    <w:p w14:paraId="3620B582" w14:textId="77777777" w:rsidR="00A336A5" w:rsidRDefault="00A336A5" w:rsidP="00A336A5">
      <w:pPr>
        <w:pStyle w:val="Heading1"/>
      </w:pPr>
      <w:r>
        <w:t>Conclusion</w:t>
      </w:r>
    </w:p>
    <w:p w14:paraId="1FE01A7D" w14:textId="77777777" w:rsidR="00A336A5" w:rsidRDefault="00A336A5" w:rsidP="00A336A5">
      <w:pPr>
        <w:pStyle w:val="Text"/>
        <w:spacing w:line="240" w:lineRule="auto"/>
        <w:ind w:firstLine="204"/>
      </w:pPr>
      <w:r w:rsidRPr="00200BFE">
        <w:t xml:space="preserve">The conclusion should contain a summary of the research done, as well as clearly emphasize the scientific novelty </w:t>
      </w:r>
      <w:r>
        <w:t>of the paper</w:t>
      </w:r>
      <w:r w:rsidRPr="00200BFE">
        <w:t>.</w:t>
      </w:r>
      <w:r w:rsidRPr="00CD684F">
        <w:t xml:space="preserve"> A conclusion might elaborate on the importance of the work or sugge</w:t>
      </w:r>
      <w:r>
        <w:t>st applications and extensions.</w:t>
      </w:r>
    </w:p>
    <w:p w14:paraId="7364F437" w14:textId="77777777" w:rsidR="00A336A5" w:rsidRDefault="00A336A5" w:rsidP="00A336A5">
      <w:pPr>
        <w:pStyle w:val="Text"/>
        <w:spacing w:line="240" w:lineRule="auto"/>
        <w:ind w:firstLine="204"/>
      </w:pPr>
      <w:r w:rsidRPr="00CD684F">
        <w:t xml:space="preserve">Although a conclusion may review the main points of the paper, </w:t>
      </w:r>
      <w:r w:rsidRPr="00550063">
        <w:rPr>
          <w:b/>
          <w:bCs/>
        </w:rPr>
        <w:t>do not replicate the abstract as the conclusion</w:t>
      </w:r>
      <w:r w:rsidRPr="00CD684F">
        <w:t>.</w:t>
      </w:r>
    </w:p>
    <w:p w14:paraId="02F9D4C6" w14:textId="77777777" w:rsidR="00A336A5" w:rsidRDefault="00A336A5" w:rsidP="00A336A5">
      <w:pPr>
        <w:pStyle w:val="ReferenceHead"/>
      </w:pPr>
      <w:r w:rsidRPr="00C752BE">
        <w:rPr>
          <w:lang w:val="en-GB"/>
        </w:rPr>
        <w:t>Appendix</w:t>
      </w:r>
    </w:p>
    <w:p w14:paraId="45646DE5" w14:textId="77777777" w:rsidR="00A336A5" w:rsidRDefault="00A336A5" w:rsidP="00A336A5">
      <w:pPr>
        <w:pStyle w:val="Text"/>
        <w:spacing w:line="240" w:lineRule="auto"/>
        <w:ind w:firstLine="204"/>
      </w:pPr>
      <w:r>
        <w:t xml:space="preserve">Appendixes, if needed, appear before to write the </w:t>
      </w:r>
      <w:r w:rsidRPr="00550063">
        <w:rPr>
          <w:rStyle w:val="bodytype"/>
          <w:rFonts w:ascii="Times" w:hAnsi="Times"/>
          <w:sz w:val="20"/>
          <w:szCs w:val="20"/>
        </w:rPr>
        <w:t>acknowledgment</w:t>
      </w:r>
      <w:r w:rsidRPr="00550063">
        <w:t>.</w:t>
      </w:r>
    </w:p>
    <w:p w14:paraId="38D8CC5A" w14:textId="77777777" w:rsidR="00A336A5" w:rsidRDefault="00A336A5" w:rsidP="00A336A5">
      <w:pPr>
        <w:pStyle w:val="Style1"/>
      </w:pPr>
      <w:r>
        <w:t>Acknowledgment</w:t>
      </w:r>
    </w:p>
    <w:p w14:paraId="70246139" w14:textId="77777777" w:rsidR="00A336A5" w:rsidRDefault="00A336A5" w:rsidP="00A336A5">
      <w:pPr>
        <w:pStyle w:val="Text"/>
        <w:spacing w:line="240" w:lineRule="auto"/>
        <w:ind w:firstLine="204"/>
      </w:pPr>
      <w:r w:rsidRPr="009435D7">
        <w:t>Acknowledgments (if any) should appear as a separate non-</w:t>
      </w:r>
      <w:r w:rsidRPr="004E7980">
        <w:rPr>
          <w:rStyle w:val="bodytype"/>
          <w:rFonts w:ascii="Times" w:hAnsi="Times"/>
        </w:rPr>
        <w:t>numbered</w:t>
      </w:r>
      <w:r w:rsidRPr="009435D7">
        <w:t xml:space="preserve"> section before the list of references. </w:t>
      </w:r>
      <w:r>
        <w:t>Use the singular heading even if you have many acknowledgments.</w:t>
      </w:r>
    </w:p>
    <w:p w14:paraId="3EB2C151" w14:textId="77777777" w:rsidR="00A336A5" w:rsidRPr="00104BB0" w:rsidRDefault="00A336A5" w:rsidP="00A336A5">
      <w:pPr>
        <w:pStyle w:val="Text"/>
        <w:spacing w:line="240" w:lineRule="auto"/>
        <w:ind w:firstLine="204"/>
        <w:rPr>
          <w:bCs/>
        </w:rPr>
      </w:pPr>
      <w:r w:rsidRPr="00104BB0">
        <w:rPr>
          <w:bCs/>
        </w:rPr>
        <w:t xml:space="preserve">In most cases, sponsor and </w:t>
      </w:r>
      <w:r w:rsidRPr="003C5346">
        <w:t>financial</w:t>
      </w:r>
      <w:r w:rsidRPr="00104BB0">
        <w:rPr>
          <w:bCs/>
        </w:rPr>
        <w:t xml:space="preserve"> support </w:t>
      </w:r>
      <w:r w:rsidRPr="004E7980">
        <w:rPr>
          <w:rStyle w:val="bodytype"/>
          <w:rFonts w:ascii="Times" w:hAnsi="Times"/>
        </w:rPr>
        <w:t>acknowledgments</w:t>
      </w:r>
      <w:r w:rsidRPr="00104BB0">
        <w:rPr>
          <w:bCs/>
        </w:rPr>
        <w:t xml:space="preserve"> are placed in the unnumbered footnote on the first page, not here.</w:t>
      </w:r>
    </w:p>
    <w:p w14:paraId="6AAF12C5" w14:textId="77777777" w:rsidR="00A336A5" w:rsidRDefault="00A336A5" w:rsidP="00A336A5">
      <w:pPr>
        <w:pStyle w:val="ReferenceHead"/>
      </w:pPr>
      <w:r>
        <w:t>References</w:t>
      </w:r>
    </w:p>
    <w:p w14:paraId="5970014E" w14:textId="77777777" w:rsidR="00A336A5" w:rsidRDefault="00A336A5" w:rsidP="00A336A5">
      <w:pPr>
        <w:tabs>
          <w:tab w:val="num" w:pos="360"/>
        </w:tabs>
        <w:ind w:left="360" w:hanging="360"/>
        <w:jc w:val="both"/>
        <w:rPr>
          <w:rFonts w:ascii="TimesNewRomanPS-ItalicMT" w:hAnsi="TimesNewRomanPS-ItalicMT" w:cs="TimesNewRomanPS-ItalicMT"/>
          <w:i/>
          <w:iCs/>
          <w:sz w:val="16"/>
          <w:szCs w:val="16"/>
        </w:rPr>
      </w:pPr>
      <w:r>
        <w:rPr>
          <w:sz w:val="16"/>
          <w:szCs w:val="16"/>
        </w:rPr>
        <w:t>[1]</w:t>
      </w:r>
      <w:r>
        <w:rPr>
          <w:sz w:val="16"/>
          <w:szCs w:val="16"/>
        </w:rPr>
        <w:tab/>
      </w:r>
      <w:r w:rsidRPr="00D716BA">
        <w:rPr>
          <w:sz w:val="16"/>
          <w:szCs w:val="16"/>
        </w:rPr>
        <w:t xml:space="preserve">J. K. Author, “Title of chapter in the book,” in </w:t>
      </w:r>
      <w:r w:rsidRPr="00D716BA">
        <w:rPr>
          <w:rFonts w:ascii="TimesNewRomanPS-ItalicMT" w:hAnsi="TimesNewRomanPS-ItalicMT" w:cs="TimesNewRomanPS-ItalicMT"/>
          <w:i/>
          <w:iCs/>
          <w:sz w:val="16"/>
          <w:szCs w:val="16"/>
        </w:rPr>
        <w:t xml:space="preserve">Title of His Published Book, </w:t>
      </w:r>
      <w:proofErr w:type="spellStart"/>
      <w:r w:rsidRPr="00D716BA">
        <w:rPr>
          <w:rFonts w:ascii="TimesNewRomanPS-ItalicMT" w:hAnsi="TimesNewRomanPS-ItalicMT" w:cs="TimesNewRomanPS-ItalicMT"/>
          <w:i/>
          <w:iCs/>
          <w:sz w:val="16"/>
          <w:szCs w:val="16"/>
        </w:rPr>
        <w:t>x</w:t>
      </w:r>
      <w:r w:rsidRPr="00D716BA">
        <w:rPr>
          <w:sz w:val="16"/>
          <w:szCs w:val="16"/>
        </w:rPr>
        <w:t>th</w:t>
      </w:r>
      <w:proofErr w:type="spellEnd"/>
      <w:r w:rsidRPr="00D716BA">
        <w:rPr>
          <w:sz w:val="16"/>
          <w:szCs w:val="16"/>
        </w:rPr>
        <w:t xml:space="preserve"> ed. City of Publisher, (only U.S. State), Country: Abbrev. of Publisher, year, </w:t>
      </w:r>
      <w:proofErr w:type="spellStart"/>
      <w:r w:rsidRPr="00D716BA">
        <w:rPr>
          <w:sz w:val="16"/>
          <w:szCs w:val="16"/>
        </w:rPr>
        <w:t>ch.</w:t>
      </w:r>
      <w:r w:rsidRPr="00D716BA">
        <w:rPr>
          <w:rFonts w:ascii="TimesNewRomanPS-ItalicMT" w:hAnsi="TimesNewRomanPS-ItalicMT" w:cs="TimesNewRomanPS-ItalicMT"/>
          <w:i/>
          <w:iCs/>
          <w:sz w:val="16"/>
          <w:szCs w:val="16"/>
        </w:rPr>
        <w:t>x</w:t>
      </w:r>
      <w:proofErr w:type="spellEnd"/>
      <w:r w:rsidRPr="00D716BA">
        <w:rPr>
          <w:sz w:val="16"/>
          <w:szCs w:val="16"/>
        </w:rPr>
        <w:t xml:space="preserve">, sec. </w:t>
      </w:r>
      <w:r w:rsidRPr="00D716BA">
        <w:rPr>
          <w:rFonts w:ascii="TimesNewRomanPS-ItalicMT" w:hAnsi="TimesNewRomanPS-ItalicMT" w:cs="TimesNewRomanPS-ItalicMT"/>
          <w:i/>
          <w:iCs/>
          <w:sz w:val="16"/>
          <w:szCs w:val="16"/>
        </w:rPr>
        <w:t>x</w:t>
      </w:r>
      <w:r w:rsidRPr="00D716BA">
        <w:rPr>
          <w:sz w:val="16"/>
          <w:szCs w:val="16"/>
        </w:rPr>
        <w:t xml:space="preserve">, pp. </w:t>
      </w:r>
      <w:r w:rsidRPr="00D716BA">
        <w:rPr>
          <w:rFonts w:ascii="TimesNewRomanPS-ItalicMT" w:hAnsi="TimesNewRomanPS-ItalicMT" w:cs="TimesNewRomanPS-ItalicMT"/>
          <w:i/>
          <w:iCs/>
          <w:sz w:val="16"/>
          <w:szCs w:val="16"/>
        </w:rPr>
        <w:t>xxx–xxx.</w:t>
      </w:r>
    </w:p>
    <w:p w14:paraId="38EF0333" w14:textId="77777777" w:rsidR="00A336A5" w:rsidRDefault="00A336A5" w:rsidP="00A336A5">
      <w:pPr>
        <w:tabs>
          <w:tab w:val="num" w:pos="360"/>
        </w:tabs>
        <w:ind w:left="360" w:hanging="360"/>
        <w:jc w:val="both"/>
        <w:rPr>
          <w:sz w:val="16"/>
          <w:szCs w:val="16"/>
        </w:rPr>
      </w:pPr>
      <w:r>
        <w:rPr>
          <w:sz w:val="16"/>
          <w:szCs w:val="16"/>
        </w:rPr>
        <w:t>[2]</w:t>
      </w:r>
      <w:r>
        <w:rPr>
          <w:sz w:val="16"/>
          <w:szCs w:val="16"/>
        </w:rPr>
        <w:tab/>
      </w:r>
      <w:r w:rsidRPr="00D716BA">
        <w:rPr>
          <w:sz w:val="16"/>
          <w:szCs w:val="16"/>
        </w:rPr>
        <w:t xml:space="preserve">J. K. Author, “Name of paper,” </w:t>
      </w:r>
      <w:r w:rsidRPr="00D716BA">
        <w:rPr>
          <w:i/>
          <w:iCs/>
          <w:sz w:val="16"/>
          <w:szCs w:val="16"/>
        </w:rPr>
        <w:t>Abbrev. Title of Periodical</w:t>
      </w:r>
      <w:r w:rsidRPr="00D716BA">
        <w:rPr>
          <w:sz w:val="16"/>
          <w:szCs w:val="16"/>
        </w:rPr>
        <w:t>, vol.</w:t>
      </w:r>
      <w:r>
        <w:rPr>
          <w:sz w:val="16"/>
          <w:szCs w:val="16"/>
        </w:rPr>
        <w:t xml:space="preserve"> </w:t>
      </w:r>
      <w:r w:rsidRPr="00D716BA">
        <w:rPr>
          <w:i/>
          <w:iCs/>
          <w:sz w:val="16"/>
          <w:szCs w:val="16"/>
        </w:rPr>
        <w:t>x,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 DOI. 10.1109.</w:t>
      </w:r>
      <w:r w:rsidRPr="00D716BA">
        <w:rPr>
          <w:i/>
          <w:sz w:val="16"/>
          <w:szCs w:val="16"/>
        </w:rPr>
        <w:t>XXX</w:t>
      </w:r>
      <w:r w:rsidRPr="00D716BA">
        <w:rPr>
          <w:sz w:val="16"/>
          <w:szCs w:val="16"/>
        </w:rPr>
        <w:t>.123456.</w:t>
      </w:r>
    </w:p>
    <w:p w14:paraId="445A8AA7" w14:textId="77777777" w:rsidR="00A336A5" w:rsidRDefault="00A336A5" w:rsidP="00A336A5">
      <w:pPr>
        <w:tabs>
          <w:tab w:val="num" w:pos="360"/>
        </w:tabs>
        <w:ind w:left="360" w:hanging="360"/>
        <w:jc w:val="both"/>
        <w:rPr>
          <w:i/>
          <w:iCs/>
          <w:sz w:val="16"/>
          <w:szCs w:val="16"/>
        </w:rPr>
      </w:pPr>
      <w:r>
        <w:rPr>
          <w:sz w:val="16"/>
          <w:szCs w:val="16"/>
        </w:rPr>
        <w:t>[3]</w:t>
      </w:r>
      <w:r>
        <w:rPr>
          <w:sz w:val="16"/>
          <w:szCs w:val="16"/>
        </w:rPr>
        <w:tab/>
      </w: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proofErr w:type="spellStart"/>
      <w:r w:rsidRPr="00735879">
        <w:rPr>
          <w:i/>
          <w:iCs/>
          <w:sz w:val="16"/>
          <w:szCs w:val="16"/>
        </w:rPr>
        <w:t>xxxxxx</w:t>
      </w:r>
      <w:proofErr w:type="spellEnd"/>
      <w:r w:rsidRPr="00735879">
        <w:rPr>
          <w:i/>
          <w:iCs/>
          <w:sz w:val="16"/>
          <w:szCs w:val="16"/>
        </w:rPr>
        <w:t>.</w:t>
      </w:r>
    </w:p>
    <w:p w14:paraId="6085FB50" w14:textId="77777777" w:rsidR="00A336A5" w:rsidRDefault="00A336A5" w:rsidP="00A336A5">
      <w:pPr>
        <w:tabs>
          <w:tab w:val="num" w:pos="360"/>
        </w:tabs>
        <w:ind w:left="360" w:hanging="360"/>
        <w:jc w:val="both"/>
        <w:rPr>
          <w:color w:val="000000"/>
          <w:sz w:val="16"/>
          <w:szCs w:val="16"/>
        </w:rPr>
      </w:pPr>
      <w:r>
        <w:rPr>
          <w:color w:val="000000"/>
          <w:sz w:val="16"/>
          <w:szCs w:val="16"/>
        </w:rPr>
        <w:t>[4]</w:t>
      </w:r>
      <w:r>
        <w:rPr>
          <w:color w:val="000000"/>
          <w:sz w:val="16"/>
          <w:szCs w:val="16"/>
        </w:rPr>
        <w:tab/>
      </w:r>
      <w:r w:rsidRPr="00ED1E14">
        <w:rPr>
          <w:color w:val="000000"/>
          <w:sz w:val="16"/>
          <w:szCs w:val="16"/>
        </w:rPr>
        <w:t xml:space="preserve">J. K. Author, “Title of chapter in the book,” in </w:t>
      </w:r>
      <w:r>
        <w:rPr>
          <w:i/>
          <w:iCs/>
          <w:color w:val="000000"/>
          <w:sz w:val="16"/>
          <w:szCs w:val="16"/>
        </w:rPr>
        <w:t>Title of Published B</w:t>
      </w:r>
      <w:r w:rsidRPr="00ED1E14">
        <w:rPr>
          <w:i/>
          <w:iCs/>
          <w:color w:val="000000"/>
          <w:sz w:val="16"/>
          <w:szCs w:val="16"/>
        </w:rPr>
        <w:t>ook</w:t>
      </w:r>
      <w:r w:rsidRPr="00ED1E14">
        <w:rPr>
          <w:color w:val="000000"/>
          <w:sz w:val="16"/>
          <w:szCs w:val="16"/>
        </w:rPr>
        <w:t xml:space="preserve">, </w:t>
      </w:r>
      <w:proofErr w:type="spellStart"/>
      <w:r w:rsidRPr="00ED1E14">
        <w:rPr>
          <w:i/>
          <w:color w:val="000000"/>
          <w:sz w:val="16"/>
          <w:szCs w:val="16"/>
        </w:rPr>
        <w:t>x</w:t>
      </w:r>
      <w:r>
        <w:rPr>
          <w:color w:val="000000"/>
          <w:sz w:val="16"/>
          <w:szCs w:val="16"/>
        </w:rPr>
        <w:t>th</w:t>
      </w:r>
      <w:r w:rsidRPr="00ED1E14">
        <w:rPr>
          <w:color w:val="000000"/>
          <w:sz w:val="16"/>
          <w:szCs w:val="16"/>
        </w:rPr>
        <w:t>ed</w:t>
      </w:r>
      <w:proofErr w:type="spellEnd"/>
      <w:r w:rsidRPr="00ED1E14">
        <w:rPr>
          <w:color w:val="000000"/>
          <w:sz w:val="16"/>
          <w:szCs w:val="16"/>
        </w:rPr>
        <w:t xml:space="preserve">. City of Publisher, State, Country: Abbrev. of Publisher, year, </w:t>
      </w:r>
      <w:proofErr w:type="spellStart"/>
      <w:r w:rsidRPr="00ED1E14">
        <w:rPr>
          <w:color w:val="000000"/>
          <w:sz w:val="16"/>
          <w:szCs w:val="16"/>
        </w:rPr>
        <w:t>ch.</w:t>
      </w:r>
      <w:proofErr w:type="spellEnd"/>
      <w:r w:rsidRPr="00ED1E14">
        <w:rPr>
          <w:i/>
          <w:color w:val="000000"/>
          <w:sz w:val="16"/>
          <w:szCs w:val="16"/>
        </w:rPr>
        <w:t xml:space="preserve"> x</w:t>
      </w:r>
      <w:r w:rsidRPr="00ED1E14">
        <w:rPr>
          <w:color w:val="000000"/>
          <w:sz w:val="16"/>
          <w:szCs w:val="16"/>
        </w:rPr>
        <w:t xml:space="preserve">, sec. </w:t>
      </w:r>
      <w:r w:rsidRPr="00ED1E14">
        <w:rPr>
          <w:i/>
          <w:color w:val="000000"/>
          <w:sz w:val="16"/>
          <w:szCs w:val="16"/>
        </w:rPr>
        <w:t>x</w:t>
      </w:r>
      <w:r w:rsidRPr="00ED1E14">
        <w:rPr>
          <w:color w:val="000000"/>
          <w:sz w:val="16"/>
          <w:szCs w:val="16"/>
        </w:rPr>
        <w:t xml:space="preserve">, pp. </w:t>
      </w:r>
      <w:r w:rsidRPr="00ED1E14">
        <w:rPr>
          <w:i/>
          <w:color w:val="000000"/>
          <w:sz w:val="16"/>
          <w:szCs w:val="16"/>
        </w:rPr>
        <w:t>xxx–xxx</w:t>
      </w:r>
      <w:r w:rsidRPr="00ED1E14">
        <w:rPr>
          <w:color w:val="000000"/>
          <w:sz w:val="16"/>
          <w:szCs w:val="16"/>
        </w:rPr>
        <w:t xml:space="preserve">. [Online]. Available: </w:t>
      </w:r>
      <w:r w:rsidRPr="00A446C3">
        <w:rPr>
          <w:color w:val="000000"/>
          <w:sz w:val="16"/>
          <w:szCs w:val="16"/>
        </w:rPr>
        <w:t>http://www.web.com</w:t>
      </w:r>
    </w:p>
    <w:p w14:paraId="0F071351" w14:textId="77777777" w:rsidR="00A336A5" w:rsidRDefault="00A336A5" w:rsidP="00A336A5">
      <w:pPr>
        <w:tabs>
          <w:tab w:val="num" w:pos="360"/>
        </w:tabs>
        <w:ind w:left="360" w:hanging="360"/>
        <w:jc w:val="both"/>
        <w:rPr>
          <w:sz w:val="16"/>
          <w:szCs w:val="16"/>
        </w:rPr>
      </w:pPr>
      <w:r>
        <w:rPr>
          <w:sz w:val="16"/>
          <w:szCs w:val="16"/>
        </w:rPr>
        <w:t>[5]</w:t>
      </w:r>
      <w:r>
        <w:rPr>
          <w:sz w:val="16"/>
          <w:szCs w:val="16"/>
        </w:rPr>
        <w:tab/>
      </w: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p>
    <w:p w14:paraId="1D7CC971" w14:textId="77777777" w:rsidR="00A336A5" w:rsidRDefault="00A336A5" w:rsidP="00A336A5">
      <w:pPr>
        <w:tabs>
          <w:tab w:val="num" w:pos="360"/>
        </w:tabs>
        <w:ind w:left="360" w:hanging="360"/>
        <w:jc w:val="both"/>
        <w:rPr>
          <w:sz w:val="16"/>
          <w:szCs w:val="16"/>
        </w:rPr>
      </w:pPr>
      <w:r>
        <w:rPr>
          <w:sz w:val="16"/>
          <w:szCs w:val="16"/>
        </w:rPr>
        <w:t>[6]</w:t>
      </w:r>
      <w:r>
        <w:rPr>
          <w:sz w:val="16"/>
          <w:szCs w:val="16"/>
        </w:rPr>
        <w:tab/>
      </w:r>
      <w:r w:rsidRPr="00735879">
        <w:rPr>
          <w:sz w:val="16"/>
          <w:szCs w:val="16"/>
        </w:rPr>
        <w:t>J. K. Author. “Title of report,” Company. City, State, Country. Rep. no., (optional: vol./issue), Date. [Online] Available: site/path/file</w:t>
      </w:r>
    </w:p>
    <w:p w14:paraId="5748C4AC" w14:textId="77777777" w:rsidR="00A336A5" w:rsidRDefault="00A336A5" w:rsidP="00A336A5">
      <w:pPr>
        <w:tabs>
          <w:tab w:val="num" w:pos="360"/>
        </w:tabs>
        <w:ind w:left="360" w:hanging="360"/>
        <w:jc w:val="both"/>
        <w:rPr>
          <w:sz w:val="16"/>
          <w:szCs w:val="16"/>
        </w:rPr>
      </w:pPr>
      <w:r>
        <w:rPr>
          <w:sz w:val="16"/>
          <w:szCs w:val="16"/>
        </w:rPr>
        <w:t>[7]</w:t>
      </w:r>
      <w:r>
        <w:rPr>
          <w:sz w:val="16"/>
          <w:szCs w:val="16"/>
        </w:rPr>
        <w:tab/>
      </w:r>
      <w:r w:rsidRPr="00735879">
        <w:rPr>
          <w:sz w:val="16"/>
          <w:szCs w:val="16"/>
        </w:rPr>
        <w:t>J. K. Author, “Title of paper,” unpublished.</w:t>
      </w:r>
    </w:p>
    <w:p w14:paraId="1DADE569" w14:textId="77777777" w:rsidR="00A336A5" w:rsidRDefault="00A336A5" w:rsidP="00A336A5">
      <w:pPr>
        <w:tabs>
          <w:tab w:val="num" w:pos="360"/>
        </w:tabs>
        <w:ind w:left="360" w:hanging="360"/>
        <w:jc w:val="both"/>
        <w:rPr>
          <w:sz w:val="16"/>
          <w:szCs w:val="16"/>
        </w:rPr>
      </w:pPr>
      <w:r>
        <w:rPr>
          <w:sz w:val="16"/>
          <w:szCs w:val="16"/>
        </w:rPr>
        <w:t>[8]</w:t>
      </w:r>
      <w:r>
        <w:rPr>
          <w:sz w:val="16"/>
          <w:szCs w:val="16"/>
        </w:rPr>
        <w:tab/>
      </w:r>
      <w:r w:rsidRPr="00735879">
        <w:rPr>
          <w:sz w:val="16"/>
          <w:szCs w:val="16"/>
        </w:rPr>
        <w:t>J. K. Author, “Title of paper,” to be published.</w:t>
      </w:r>
    </w:p>
    <w:p w14:paraId="3346A857" w14:textId="77777777" w:rsidR="00A336A5" w:rsidRDefault="00A336A5" w:rsidP="00A336A5">
      <w:pPr>
        <w:tabs>
          <w:tab w:val="num" w:pos="360"/>
        </w:tabs>
        <w:ind w:left="360" w:hanging="360"/>
        <w:jc w:val="both"/>
        <w:rPr>
          <w:sz w:val="16"/>
          <w:szCs w:val="16"/>
        </w:rPr>
      </w:pPr>
      <w:r>
        <w:rPr>
          <w:sz w:val="16"/>
          <w:szCs w:val="16"/>
        </w:rPr>
        <w:t>[9]</w:t>
      </w:r>
      <w:r>
        <w:rPr>
          <w:sz w:val="16"/>
          <w:szCs w:val="16"/>
        </w:rPr>
        <w:tab/>
      </w:r>
      <w:r w:rsidRPr="00735879">
        <w:rPr>
          <w:sz w:val="16"/>
          <w:szCs w:val="16"/>
        </w:rPr>
        <w:t>J. K. Author, “Title of dissertation,” Ph.D. dissertation, Abbrev. Dept., Abbrev. Univ., City of Univ., Abbrev. State, year.</w:t>
      </w:r>
    </w:p>
    <w:p w14:paraId="38B4D81D" w14:textId="77777777" w:rsidR="00A336A5" w:rsidRDefault="00A336A5" w:rsidP="00A336A5">
      <w:pPr>
        <w:tabs>
          <w:tab w:val="num" w:pos="360"/>
        </w:tabs>
        <w:ind w:left="360" w:hanging="360"/>
        <w:jc w:val="both"/>
        <w:rPr>
          <w:sz w:val="16"/>
          <w:szCs w:val="16"/>
        </w:rPr>
      </w:pPr>
      <w:r>
        <w:rPr>
          <w:sz w:val="16"/>
          <w:szCs w:val="16"/>
        </w:rPr>
        <w:t>[10]</w:t>
      </w:r>
      <w:r>
        <w:rPr>
          <w:sz w:val="16"/>
          <w:szCs w:val="16"/>
        </w:rPr>
        <w:tab/>
      </w:r>
      <w:r w:rsidRPr="00735879">
        <w:rPr>
          <w:sz w:val="16"/>
          <w:szCs w:val="16"/>
        </w:rPr>
        <w:t xml:space="preserve">J. K. Author, “Title of patent,” </w:t>
      </w:r>
      <w:r>
        <w:rPr>
          <w:sz w:val="16"/>
          <w:szCs w:val="16"/>
        </w:rPr>
        <w:t>BG</w:t>
      </w:r>
      <w:r w:rsidRPr="00735879">
        <w:rPr>
          <w:sz w:val="16"/>
          <w:szCs w:val="16"/>
        </w:rPr>
        <w:t xml:space="preserve">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14:paraId="0CD3A775" w14:textId="77777777" w:rsidR="00A336A5" w:rsidRDefault="00A336A5" w:rsidP="00A336A5">
      <w:pPr>
        <w:tabs>
          <w:tab w:val="num" w:pos="360"/>
        </w:tabs>
        <w:ind w:left="360" w:hanging="360"/>
        <w:jc w:val="both"/>
        <w:sectPr w:rsidR="00A336A5" w:rsidSect="004A4DCD">
          <w:headerReference w:type="even" r:id="rId19"/>
          <w:headerReference w:type="default" r:id="rId20"/>
          <w:headerReference w:type="first" r:id="rId21"/>
          <w:footerReference w:type="first" r:id="rId22"/>
          <w:type w:val="continuous"/>
          <w:pgSz w:w="11907" w:h="16840" w:code="9"/>
          <w:pgMar w:top="1134" w:right="1049" w:bottom="1134" w:left="1049" w:header="567" w:footer="567" w:gutter="0"/>
          <w:cols w:num="2" w:space="288"/>
        </w:sectPr>
      </w:pPr>
      <w:r>
        <w:rPr>
          <w:iCs/>
          <w:sz w:val="16"/>
          <w:szCs w:val="16"/>
        </w:rPr>
        <w:t>[11]</w:t>
      </w:r>
      <w:r>
        <w:rPr>
          <w:iCs/>
          <w:sz w:val="16"/>
          <w:szCs w:val="16"/>
        </w:rPr>
        <w:tab/>
      </w:r>
      <w:r w:rsidRPr="00C75907">
        <w:rPr>
          <w:i/>
          <w:iCs/>
          <w:sz w:val="16"/>
          <w:szCs w:val="16"/>
        </w:rPr>
        <w:t>Title of Standard</w:t>
      </w:r>
      <w:r w:rsidRPr="00C75907">
        <w:rPr>
          <w:sz w:val="16"/>
          <w:szCs w:val="16"/>
        </w:rPr>
        <w:t>, Standard number, Corporate author, location, date.</w:t>
      </w:r>
      <w:r>
        <w:br/>
      </w:r>
    </w:p>
    <w:p w14:paraId="1699F099" w14:textId="77777777" w:rsidR="00A336A5" w:rsidRDefault="00A336A5" w:rsidP="005A5291">
      <w:pPr>
        <w:pStyle w:val="Abstract"/>
        <w:autoSpaceDE/>
        <w:autoSpaceDN/>
        <w:spacing w:before="0"/>
        <w:rPr>
          <w:i/>
          <w:iCs/>
        </w:rPr>
      </w:pPr>
    </w:p>
    <w:p w14:paraId="3A57EB8E" w14:textId="77777777" w:rsidR="00A336A5" w:rsidRDefault="00A336A5" w:rsidP="005A5291">
      <w:pPr>
        <w:pStyle w:val="Abstract"/>
        <w:autoSpaceDE/>
        <w:autoSpaceDN/>
        <w:spacing w:before="0"/>
        <w:rPr>
          <w:i/>
          <w:iCs/>
        </w:rPr>
      </w:pPr>
    </w:p>
    <w:sectPr w:rsidR="00A336A5" w:rsidSect="00D87B2B">
      <w:type w:val="continuous"/>
      <w:pgSz w:w="11907" w:h="16840" w:code="9"/>
      <w:pgMar w:top="1134" w:right="1049" w:bottom="1134" w:left="1049" w:header="567" w:footer="567"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1CDE1" w14:textId="77777777" w:rsidR="00EB74A6" w:rsidRDefault="00EB74A6">
      <w:r>
        <w:separator/>
      </w:r>
    </w:p>
  </w:endnote>
  <w:endnote w:type="continuationSeparator" w:id="0">
    <w:p w14:paraId="77705082" w14:textId="77777777" w:rsidR="00EB74A6" w:rsidRDefault="00EB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CF69" w14:textId="77777777" w:rsidR="00A336A5" w:rsidRPr="00622D2F" w:rsidRDefault="00A336A5">
    <w:pPr>
      <w:pStyle w:val="Footer"/>
      <w:rPr>
        <w:sz w:val="18"/>
        <w:szCs w:val="18"/>
      </w:rPr>
    </w:pPr>
    <w:r w:rsidRPr="00FE47CE">
      <w:rPr>
        <w:sz w:val="18"/>
        <w:szCs w:val="18"/>
      </w:rPr>
      <w:t>h</w:t>
    </w:r>
    <w:r>
      <w:rPr>
        <w:sz w:val="18"/>
        <w:szCs w:val="18"/>
      </w:rPr>
      <w:t>ttps://doi.org/10.47978/TUS.20XX</w:t>
    </w:r>
    <w:r w:rsidRPr="00FE47CE">
      <w:rPr>
        <w:sz w:val="18"/>
        <w:szCs w:val="18"/>
      </w:rPr>
      <w:t>.</w:t>
    </w:r>
    <w:r>
      <w:rPr>
        <w:sz w:val="18"/>
        <w:szCs w:val="18"/>
      </w:rPr>
      <w:t>XX</w:t>
    </w:r>
    <w:r w:rsidRPr="00FE47CE">
      <w:rPr>
        <w:sz w:val="18"/>
        <w:szCs w:val="18"/>
      </w:rPr>
      <w:t>.</w:t>
    </w:r>
    <w:r>
      <w:rPr>
        <w:sz w:val="18"/>
        <w:szCs w:val="18"/>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23CEB" w14:textId="77777777" w:rsidR="00EB74A6" w:rsidRDefault="00EB74A6"/>
  </w:footnote>
  <w:footnote w:type="continuationSeparator" w:id="0">
    <w:p w14:paraId="465427F1" w14:textId="77777777" w:rsidR="00EB74A6" w:rsidRDefault="00EB74A6">
      <w:r>
        <w:continuationSeparator/>
      </w:r>
    </w:p>
  </w:footnote>
  <w:footnote w:id="1">
    <w:p w14:paraId="58AFCC05" w14:textId="22160440" w:rsidR="00E666E8" w:rsidRPr="00CC4363" w:rsidRDefault="00E666E8" w:rsidP="00E666E8">
      <w:pPr>
        <w:pStyle w:val="FootnoteText"/>
        <w:ind w:firstLine="0"/>
      </w:pPr>
      <w:bookmarkStart w:id="0" w:name="_Hlk159626157"/>
      <w:r w:rsidRPr="00CC4363">
        <w:rPr>
          <w:b/>
          <w:bCs/>
        </w:rPr>
        <w:t>Received:</w:t>
      </w:r>
      <w:r w:rsidRPr="00CC4363">
        <w:t xml:space="preserve"> </w:t>
      </w:r>
      <w:proofErr w:type="spellStart"/>
      <w:r>
        <w:t>dd.mm.yy</w:t>
      </w:r>
      <w:proofErr w:type="spellEnd"/>
      <w:r w:rsidRPr="00CC4363">
        <w:t xml:space="preserve"> </w:t>
      </w:r>
    </w:p>
    <w:p w14:paraId="6B32CF34" w14:textId="464949D1" w:rsidR="00E666E8" w:rsidRPr="00CC4363" w:rsidRDefault="00E666E8" w:rsidP="00E666E8">
      <w:pPr>
        <w:pStyle w:val="FootnoteText"/>
        <w:ind w:firstLine="0"/>
      </w:pPr>
      <w:r w:rsidRPr="00CC4363">
        <w:rPr>
          <w:b/>
          <w:bCs/>
        </w:rPr>
        <w:t>Published:</w:t>
      </w:r>
      <w:r w:rsidRPr="00CC4363">
        <w:t xml:space="preserve"> </w:t>
      </w:r>
      <w:proofErr w:type="spellStart"/>
      <w:r>
        <w:t>dd.mm.yy</w:t>
      </w:r>
      <w:proofErr w:type="spellEnd"/>
    </w:p>
    <w:p w14:paraId="1743F39B" w14:textId="77777777" w:rsidR="00E666E8" w:rsidRPr="00CC4363" w:rsidRDefault="00E666E8" w:rsidP="00E666E8">
      <w:pPr>
        <w:pStyle w:val="Footer"/>
        <w:rPr>
          <w:sz w:val="16"/>
          <w:szCs w:val="16"/>
        </w:rPr>
      </w:pPr>
      <w:r w:rsidRPr="00CC4363">
        <w:rPr>
          <w:sz w:val="16"/>
          <w:szCs w:val="16"/>
        </w:rPr>
        <w:t>https://doi.org/10.47978/TUS.202</w:t>
      </w:r>
      <w:r>
        <w:rPr>
          <w:sz w:val="16"/>
          <w:szCs w:val="16"/>
        </w:rPr>
        <w:t>4</w:t>
      </w:r>
      <w:r w:rsidRPr="00CC4363">
        <w:rPr>
          <w:sz w:val="16"/>
          <w:szCs w:val="16"/>
        </w:rPr>
        <w:t>.7</w:t>
      </w:r>
      <w:r>
        <w:rPr>
          <w:sz w:val="16"/>
          <w:szCs w:val="16"/>
        </w:rPr>
        <w:t>4</w:t>
      </w:r>
      <w:r w:rsidRPr="00CC4363">
        <w:rPr>
          <w:sz w:val="16"/>
          <w:szCs w:val="16"/>
        </w:rPr>
        <w:t>.0</w:t>
      </w:r>
      <w:r>
        <w:rPr>
          <w:sz w:val="16"/>
          <w:szCs w:val="16"/>
        </w:rPr>
        <w:t>1</w:t>
      </w:r>
      <w:r w:rsidRPr="00CC4363">
        <w:rPr>
          <w:sz w:val="16"/>
          <w:szCs w:val="16"/>
        </w:rPr>
        <w:t>.001</w:t>
      </w:r>
    </w:p>
    <w:p w14:paraId="0A37BCE6" w14:textId="02EA1052" w:rsidR="00E666E8" w:rsidRDefault="009A0251" w:rsidP="00D25AE3">
      <w:pPr>
        <w:pStyle w:val="FootnoteText"/>
        <w:ind w:firstLine="204"/>
      </w:pPr>
      <w:r>
        <w:rPr>
          <w:b/>
          <w:bCs/>
        </w:rPr>
        <w:t>Name Surname</w:t>
      </w:r>
      <w:r w:rsidR="00E666E8">
        <w:rPr>
          <w:b/>
          <w:bCs/>
        </w:rPr>
        <w:t xml:space="preserve"> </w:t>
      </w:r>
      <w:r w:rsidR="00E666E8">
        <w:t xml:space="preserve">is with the Technical University of Sofia, Sofia, 1000, 8 Kl. </w:t>
      </w:r>
      <w:proofErr w:type="spellStart"/>
      <w:r w:rsidR="00E666E8">
        <w:t>Ohridski</w:t>
      </w:r>
      <w:proofErr w:type="spellEnd"/>
      <w:r w:rsidR="00E666E8">
        <w:t xml:space="preserve"> Blvd, Bulgaria (</w:t>
      </w:r>
      <w:hyperlink r:id="rId1" w:history="1">
        <w:r w:rsidR="00E666E8" w:rsidRPr="00C21B66">
          <w:rPr>
            <w:rStyle w:val="Hyperlink"/>
          </w:rPr>
          <w:t>firstauthor@ddd.com</w:t>
        </w:r>
      </w:hyperlink>
      <w:r w:rsidR="00E666E8">
        <w:t>)</w:t>
      </w:r>
    </w:p>
    <w:p w14:paraId="366E4659" w14:textId="5D0CFA2E" w:rsidR="00E666E8" w:rsidRDefault="009A0251" w:rsidP="00F26449">
      <w:pPr>
        <w:pStyle w:val="FootnoteText"/>
      </w:pPr>
      <w:r>
        <w:rPr>
          <w:b/>
          <w:bCs/>
        </w:rPr>
        <w:t>Name Surname</w:t>
      </w:r>
      <w:r w:rsidR="00E666E8">
        <w:rPr>
          <w:b/>
          <w:bCs/>
        </w:rPr>
        <w:t xml:space="preserve"> </w:t>
      </w:r>
      <w:r w:rsidR="00E666E8">
        <w:t xml:space="preserve">is with the Technical University of Sofia, Sofia, 1000, 8 Kl. </w:t>
      </w:r>
      <w:proofErr w:type="spellStart"/>
      <w:r w:rsidR="00E666E8">
        <w:t>Ohridski</w:t>
      </w:r>
      <w:proofErr w:type="spellEnd"/>
      <w:r w:rsidR="00E666E8">
        <w:t xml:space="preserve"> Blvd, Bulgaria (</w:t>
      </w:r>
      <w:hyperlink r:id="rId2" w:history="1">
        <w:r w:rsidR="00E666E8" w:rsidRPr="00C21B66">
          <w:rPr>
            <w:rStyle w:val="Hyperlink"/>
          </w:rPr>
          <w:t>secondauthor@ddd.com</w:t>
        </w:r>
      </w:hyperlink>
      <w:r w:rsidR="00E666E8">
        <w:t>)</w:t>
      </w:r>
    </w:p>
    <w:p w14:paraId="1527705C" w14:textId="0A1BD933" w:rsidR="00F26449" w:rsidRDefault="009A0251" w:rsidP="00F26449">
      <w:pPr>
        <w:pStyle w:val="FootnoteText"/>
      </w:pPr>
      <w:r>
        <w:rPr>
          <w:b/>
          <w:bCs/>
        </w:rPr>
        <w:t>Name Surname</w:t>
      </w:r>
      <w:r w:rsidR="00F26449">
        <w:rPr>
          <w:b/>
          <w:bCs/>
        </w:rPr>
        <w:t xml:space="preserve"> </w:t>
      </w:r>
      <w:r w:rsidR="00F26449">
        <w:t xml:space="preserve">is with the Technical University of Sofia, Sofia, 1000, 8 Kl. </w:t>
      </w:r>
      <w:proofErr w:type="spellStart"/>
      <w:r w:rsidR="00F26449">
        <w:t>Ohridski</w:t>
      </w:r>
      <w:proofErr w:type="spellEnd"/>
      <w:r w:rsidR="00F26449">
        <w:t xml:space="preserve"> Blvd, Bulgaria (</w:t>
      </w:r>
      <w:hyperlink r:id="rId3" w:history="1">
        <w:r w:rsidR="00F26449" w:rsidRPr="00C21B66">
          <w:rPr>
            <w:rStyle w:val="Hyperlink"/>
          </w:rPr>
          <w:t>secondauthor@ddd.com</w:t>
        </w:r>
      </w:hyperlink>
      <w:r w:rsidR="00F26449">
        <w:t>)</w:t>
      </w:r>
    </w:p>
    <w:bookmarkEnd w:id="0"/>
    <w:p w14:paraId="43796D83" w14:textId="53348AA9" w:rsidR="00E666E8" w:rsidRPr="00E666E8" w:rsidRDefault="00E666E8" w:rsidP="00E666E8">
      <w:pPr>
        <w:pStyle w:val="FootnoteText"/>
        <w:ind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66BB7" w14:textId="13C37C58" w:rsidR="009E3517" w:rsidRPr="0071446F" w:rsidRDefault="0071446F" w:rsidP="0071446F">
    <w:pPr>
      <w:pStyle w:val="Header"/>
      <w:ind w:left="1080"/>
      <w:jc w:val="center"/>
      <w:rPr>
        <w:sz w:val="22"/>
        <w:szCs w:val="22"/>
      </w:rPr>
    </w:pPr>
    <w:r>
      <w:rPr>
        <w:sz w:val="22"/>
        <w:szCs w:val="22"/>
      </w:rPr>
      <w:t xml:space="preserve">I. </w:t>
    </w:r>
    <w:proofErr w:type="spellStart"/>
    <w:r w:rsidRPr="0071446F">
      <w:rPr>
        <w:sz w:val="22"/>
        <w:szCs w:val="22"/>
      </w:rPr>
      <w:t>Yahov</w:t>
    </w:r>
    <w:proofErr w:type="spellEnd"/>
    <w:r w:rsidRPr="0071446F">
      <w:rPr>
        <w:sz w:val="22"/>
        <w:szCs w:val="22"/>
      </w:rPr>
      <w:t>, R. Trifonov</w:t>
    </w:r>
    <w:r w:rsidR="00444ED5">
      <w:rPr>
        <w:sz w:val="22"/>
        <w:szCs w:val="22"/>
      </w:rPr>
      <w:t>:</w:t>
    </w:r>
    <w:r w:rsidRPr="0071446F">
      <w:rPr>
        <w:sz w:val="22"/>
        <w:szCs w:val="22"/>
      </w:rPr>
      <w:t xml:space="preserve"> Proposal and Study of Model Predictive Control System for Automated</w:t>
    </w:r>
    <w:r w:rsidR="00AF282D">
      <w:rPr>
        <w:sz w:val="22"/>
        <w:szCs w:val="22"/>
      </w:rPr>
      <w:t>…</w:t>
    </w:r>
  </w:p>
  <w:p w14:paraId="32CD42F2" w14:textId="77777777" w:rsidR="00EC6697" w:rsidRDefault="00EC6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FCF12" w14:textId="3DBC5909" w:rsidR="00223256" w:rsidRPr="00E615DD" w:rsidRDefault="00223256" w:rsidP="00911E05">
    <w:pPr>
      <w:ind w:right="-30"/>
      <w:jc w:val="center"/>
      <w:rPr>
        <w:sz w:val="18"/>
        <w:szCs w:val="18"/>
      </w:rPr>
    </w:pPr>
    <w:r w:rsidRPr="00E615DD">
      <w:rPr>
        <w:sz w:val="18"/>
        <w:szCs w:val="18"/>
      </w:rPr>
      <w:t xml:space="preserve">PROCEEDINGS OF THE TECHNICAL UNIVERSITY OF SOFIA, </w:t>
    </w:r>
    <w:r w:rsidRPr="00FE47CE">
      <w:rPr>
        <w:sz w:val="18"/>
        <w:szCs w:val="18"/>
      </w:rPr>
      <w:t xml:space="preserve">ISSN: </w:t>
    </w:r>
    <w:r>
      <w:rPr>
        <w:sz w:val="18"/>
        <w:szCs w:val="18"/>
      </w:rPr>
      <w:t>2738-8549,</w:t>
    </w:r>
    <w:r w:rsidR="00A6301F">
      <w:rPr>
        <w:sz w:val="18"/>
        <w:szCs w:val="18"/>
        <w:lang w:val="bg-BG"/>
      </w:rPr>
      <w:t xml:space="preserve"> 2738-8530</w:t>
    </w:r>
    <w:r>
      <w:rPr>
        <w:sz w:val="18"/>
        <w:szCs w:val="18"/>
      </w:rPr>
      <w:t xml:space="preserve"> </w:t>
    </w:r>
    <w:r w:rsidRPr="00E615DD">
      <w:rPr>
        <w:sz w:val="18"/>
        <w:szCs w:val="18"/>
      </w:rPr>
      <w:t xml:space="preserve">VOL. </w:t>
    </w:r>
    <w:r w:rsidR="00237847">
      <w:rPr>
        <w:sz w:val="18"/>
        <w:szCs w:val="18"/>
      </w:rPr>
      <w:t>74</w:t>
    </w:r>
    <w:r w:rsidRPr="00E615DD">
      <w:rPr>
        <w:sz w:val="18"/>
        <w:szCs w:val="18"/>
      </w:rPr>
      <w:t xml:space="preserve">, NO. </w:t>
    </w:r>
    <w:r w:rsidR="00237847">
      <w:rPr>
        <w:sz w:val="18"/>
        <w:szCs w:val="18"/>
      </w:rPr>
      <w:t>1</w:t>
    </w:r>
    <w:r w:rsidRPr="00E615DD">
      <w:rPr>
        <w:sz w:val="18"/>
        <w:szCs w:val="18"/>
      </w:rPr>
      <w:t xml:space="preserve">, </w:t>
    </w:r>
    <w:r>
      <w:rPr>
        <w:sz w:val="18"/>
        <w:szCs w:val="18"/>
      </w:rPr>
      <w:t>YEAR 20</w:t>
    </w:r>
    <w:r w:rsidR="00237847">
      <w:rPr>
        <w:sz w:val="18"/>
        <w:szCs w:val="18"/>
      </w:rPr>
      <w:t>24</w:t>
    </w:r>
  </w:p>
  <w:p w14:paraId="05886298" w14:textId="77777777" w:rsidR="00EC6697" w:rsidRDefault="00EC6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DF111" w14:textId="2DD80114" w:rsidR="009E3517" w:rsidRDefault="009E3517" w:rsidP="009E3517">
    <w:pPr>
      <w:framePr w:wrap="auto" w:vAnchor="text" w:hAnchor="margin" w:xAlign="right" w:y="1"/>
    </w:pPr>
    <w:r>
      <w:fldChar w:fldCharType="begin"/>
    </w:r>
    <w:r>
      <w:instrText xml:space="preserve">PAGE  </w:instrText>
    </w:r>
    <w:r>
      <w:fldChar w:fldCharType="separate"/>
    </w:r>
    <w:r w:rsidR="00023579">
      <w:rPr>
        <w:noProof/>
      </w:rPr>
      <w:t>1</w:t>
    </w:r>
    <w:r>
      <w:fldChar w:fldCharType="end"/>
    </w:r>
  </w:p>
  <w:p w14:paraId="6B55EC6B" w14:textId="4756E7C9" w:rsidR="009E3517" w:rsidRPr="00D0283F" w:rsidRDefault="009E3517" w:rsidP="009E3517">
    <w:pPr>
      <w:ind w:right="360"/>
      <w:jc w:val="right"/>
      <w:rPr>
        <w:sz w:val="18"/>
        <w:szCs w:val="18"/>
      </w:rPr>
    </w:pPr>
    <w:r w:rsidRPr="00E615DD">
      <w:rPr>
        <w:sz w:val="18"/>
        <w:szCs w:val="18"/>
      </w:rPr>
      <w:t>PROCEEDINGS OF THE TECHNICAL UNIVE</w:t>
    </w:r>
    <w:r>
      <w:rPr>
        <w:sz w:val="18"/>
        <w:szCs w:val="18"/>
      </w:rPr>
      <w:t xml:space="preserve">RSITY OF SOFIA, </w:t>
    </w:r>
    <w:r w:rsidRPr="00FE47CE">
      <w:rPr>
        <w:sz w:val="18"/>
        <w:szCs w:val="18"/>
      </w:rPr>
      <w:t xml:space="preserve">ISSN: </w:t>
    </w:r>
    <w:r w:rsidRPr="00373CE6">
      <w:rPr>
        <w:sz w:val="18"/>
        <w:szCs w:val="18"/>
      </w:rPr>
      <w:t>2738-8549</w:t>
    </w:r>
    <w:r>
      <w:rPr>
        <w:sz w:val="18"/>
        <w:szCs w:val="18"/>
      </w:rPr>
      <w:t xml:space="preserve">, VOL. </w:t>
    </w:r>
    <w:r w:rsidR="003935C5">
      <w:rPr>
        <w:sz w:val="18"/>
        <w:szCs w:val="18"/>
      </w:rPr>
      <w:t>74</w:t>
    </w:r>
    <w:r>
      <w:rPr>
        <w:sz w:val="18"/>
        <w:szCs w:val="18"/>
      </w:rPr>
      <w:t xml:space="preserve">, NO. </w:t>
    </w:r>
    <w:r w:rsidR="003935C5">
      <w:rPr>
        <w:sz w:val="18"/>
        <w:szCs w:val="18"/>
      </w:rPr>
      <w:t>1</w:t>
    </w:r>
    <w:r>
      <w:rPr>
        <w:sz w:val="18"/>
        <w:szCs w:val="18"/>
      </w:rPr>
      <w:t>, YEAR 20</w:t>
    </w:r>
    <w:r w:rsidR="003935C5">
      <w:rPr>
        <w:sz w:val="18"/>
        <w:szCs w:val="18"/>
      </w:rPr>
      <w:t>24</w:t>
    </w:r>
  </w:p>
  <w:p w14:paraId="292DB7E1" w14:textId="77777777" w:rsidR="009E3517" w:rsidRDefault="009E3517">
    <w:pPr>
      <w:pStyle w:val="Header"/>
    </w:pPr>
  </w:p>
  <w:p w14:paraId="65AAA432" w14:textId="77777777" w:rsidR="006F4545" w:rsidRDefault="006F4545"/>
  <w:p w14:paraId="3AB26523" w14:textId="77777777" w:rsidR="00EC6697" w:rsidRDefault="00EC669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6F47" w14:textId="056D8671" w:rsidR="00A336A5" w:rsidRPr="00B57678" w:rsidRDefault="00D94A1A" w:rsidP="00911E05">
    <w:pPr>
      <w:pStyle w:val="Title"/>
      <w:framePr w:w="0" w:hSpace="0" w:vSpace="0" w:wrap="auto" w:vAnchor="margin" w:hAnchor="text" w:xAlign="left" w:yAlign="inline"/>
      <w:rPr>
        <w:sz w:val="18"/>
        <w:szCs w:val="18"/>
        <w:lang w:val="en-GB"/>
      </w:rPr>
    </w:pPr>
    <w:r w:rsidRPr="00B57678">
      <w:rPr>
        <w:sz w:val="18"/>
        <w:szCs w:val="18"/>
        <w:lang w:val="en-GB"/>
      </w:rPr>
      <w:t>F. A</w:t>
    </w:r>
    <w:r w:rsidR="004A4DCD" w:rsidRPr="00B57678">
      <w:rPr>
        <w:sz w:val="18"/>
        <w:szCs w:val="18"/>
        <w:lang w:val="en-GB"/>
      </w:rPr>
      <w:t>UTHOR</w:t>
    </w:r>
    <w:r w:rsidRPr="00B57678">
      <w:rPr>
        <w:sz w:val="18"/>
        <w:szCs w:val="18"/>
        <w:lang w:val="en-GB"/>
      </w:rPr>
      <w:t>,</w:t>
    </w:r>
    <w:r w:rsidR="004A4DCD" w:rsidRPr="00B57678">
      <w:rPr>
        <w:sz w:val="18"/>
        <w:szCs w:val="18"/>
        <w:lang w:val="en-GB"/>
      </w:rPr>
      <w:t xml:space="preserve"> </w:t>
    </w:r>
    <w:r w:rsidR="004A4DCD" w:rsidRPr="00B57678">
      <w:rPr>
        <w:i/>
        <w:iCs/>
        <w:sz w:val="18"/>
        <w:szCs w:val="18"/>
      </w:rPr>
      <w:t>et al.</w:t>
    </w:r>
    <w:r w:rsidRPr="00B57678">
      <w:rPr>
        <w:sz w:val="18"/>
        <w:szCs w:val="18"/>
        <w:lang w:val="en-GB"/>
      </w:rPr>
      <w:t xml:space="preserve">: </w:t>
    </w:r>
    <w:r w:rsidR="004A4DCD" w:rsidRPr="00B57678">
      <w:rPr>
        <w:sz w:val="18"/>
        <w:szCs w:val="18"/>
      </w:rPr>
      <w:t>PREPARATION OF PAPERS FOR PROCEEDINGS OF THE TECHNICAL UNIVERSITY</w:t>
    </w:r>
    <w:r w:rsidR="00911E05" w:rsidRPr="00B57678">
      <w:rPr>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ABCF9" w14:textId="4F9DD799" w:rsidR="00A336A5" w:rsidRDefault="00971A1A" w:rsidP="00971A1A">
    <w:pPr>
      <w:ind w:right="360"/>
      <w:jc w:val="center"/>
    </w:pPr>
    <w:r w:rsidRPr="00E615DD">
      <w:rPr>
        <w:sz w:val="18"/>
        <w:szCs w:val="18"/>
      </w:rPr>
      <w:t xml:space="preserve">PROCEEDINGS OF THE TECHNICAL UNIVERSITY OF SOFIA, </w:t>
    </w:r>
    <w:r w:rsidRPr="00FE47CE">
      <w:rPr>
        <w:sz w:val="18"/>
        <w:szCs w:val="18"/>
      </w:rPr>
      <w:t xml:space="preserve">ISSN: </w:t>
    </w:r>
    <w:r>
      <w:rPr>
        <w:sz w:val="18"/>
        <w:szCs w:val="18"/>
      </w:rPr>
      <w:t xml:space="preserve">2738-8549, </w:t>
    </w:r>
    <w:r w:rsidR="0001144F">
      <w:rPr>
        <w:sz w:val="18"/>
        <w:szCs w:val="18"/>
        <w:lang w:val="bg-BG"/>
      </w:rPr>
      <w:t>2738-8530</w:t>
    </w:r>
    <w:r w:rsidR="0001144F">
      <w:rPr>
        <w:sz w:val="18"/>
        <w:szCs w:val="18"/>
        <w:lang w:val="bg-BG"/>
      </w:rPr>
      <w:t xml:space="preserve">, </w:t>
    </w:r>
    <w:r w:rsidRPr="00E615DD">
      <w:rPr>
        <w:sz w:val="18"/>
        <w:szCs w:val="18"/>
      </w:rPr>
      <w:t xml:space="preserve">VOL. </w:t>
    </w:r>
    <w:r>
      <w:rPr>
        <w:sz w:val="18"/>
        <w:szCs w:val="18"/>
      </w:rPr>
      <w:t>74</w:t>
    </w:r>
    <w:r w:rsidRPr="00E615DD">
      <w:rPr>
        <w:sz w:val="18"/>
        <w:szCs w:val="18"/>
      </w:rPr>
      <w:t xml:space="preserve">, NO. </w:t>
    </w:r>
    <w:r>
      <w:rPr>
        <w:sz w:val="18"/>
        <w:szCs w:val="18"/>
      </w:rPr>
      <w:t>1</w:t>
    </w:r>
    <w:r w:rsidRPr="00E615DD">
      <w:rPr>
        <w:sz w:val="18"/>
        <w:szCs w:val="18"/>
      </w:rPr>
      <w:t xml:space="preserve">, </w:t>
    </w:r>
    <w:r>
      <w:rPr>
        <w:sz w:val="18"/>
        <w:szCs w:val="18"/>
      </w:rPr>
      <w:t>YEAR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FDE68" w14:textId="77777777" w:rsidR="00A336A5" w:rsidRDefault="00A336A5" w:rsidP="00D74CF3">
    <w:pPr>
      <w:framePr w:wrap="auto" w:vAnchor="text" w:hAnchor="margin" w:xAlign="right" w:y="1"/>
    </w:pPr>
    <w:r>
      <w:fldChar w:fldCharType="begin"/>
    </w:r>
    <w:r>
      <w:instrText xml:space="preserve">PAGE  </w:instrText>
    </w:r>
    <w:r>
      <w:fldChar w:fldCharType="separate"/>
    </w:r>
    <w:r>
      <w:rPr>
        <w:noProof/>
      </w:rPr>
      <w:t>1</w:t>
    </w:r>
    <w:r>
      <w:fldChar w:fldCharType="end"/>
    </w:r>
  </w:p>
  <w:p w14:paraId="5323F7F3" w14:textId="77777777" w:rsidR="00A336A5" w:rsidRPr="00D0283F" w:rsidRDefault="00A336A5" w:rsidP="00FE47CE">
    <w:pPr>
      <w:ind w:right="360"/>
      <w:jc w:val="right"/>
      <w:rPr>
        <w:sz w:val="18"/>
        <w:szCs w:val="18"/>
      </w:rPr>
    </w:pPr>
    <w:r w:rsidRPr="00E615DD">
      <w:rPr>
        <w:sz w:val="18"/>
        <w:szCs w:val="18"/>
      </w:rPr>
      <w:t>PROCEEDINGS OF THE TECHNICAL UNIVE</w:t>
    </w:r>
    <w:r>
      <w:rPr>
        <w:sz w:val="18"/>
        <w:szCs w:val="18"/>
      </w:rPr>
      <w:t xml:space="preserve">RSITY OF SOFIA, </w:t>
    </w:r>
    <w:r w:rsidRPr="00FE47CE">
      <w:rPr>
        <w:sz w:val="18"/>
        <w:szCs w:val="18"/>
      </w:rPr>
      <w:t xml:space="preserve">ISSN: </w:t>
    </w:r>
    <w:r w:rsidRPr="00373CE6">
      <w:rPr>
        <w:sz w:val="18"/>
        <w:szCs w:val="18"/>
      </w:rPr>
      <w:t>2738-8549</w:t>
    </w:r>
    <w:r>
      <w:rPr>
        <w:sz w:val="18"/>
        <w:szCs w:val="18"/>
      </w:rPr>
      <w:t>, VOL. XX, NO. X, YEAR 20XX</w:t>
    </w:r>
  </w:p>
  <w:p w14:paraId="25EBF9A6" w14:textId="77777777" w:rsidR="00A336A5" w:rsidRDefault="00A3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FB"/>
    <w:multiLevelType w:val="multilevel"/>
    <w:tmpl w:val="E7C2941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bCs/>
      </w:rPr>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E52E50"/>
    <w:multiLevelType w:val="hybridMultilevel"/>
    <w:tmpl w:val="F646927A"/>
    <w:lvl w:ilvl="0" w:tplc="04020001">
      <w:start w:val="1"/>
      <w:numFmt w:val="bullet"/>
      <w:lvlText w:val=""/>
      <w:lvlJc w:val="left"/>
      <w:pPr>
        <w:ind w:left="922" w:hanging="360"/>
      </w:pPr>
      <w:rPr>
        <w:rFonts w:ascii="Symbol" w:hAnsi="Symbol" w:hint="default"/>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2" w15:restartNumberingAfterBreak="0">
    <w:nsid w:val="06661BD2"/>
    <w:multiLevelType w:val="hybridMultilevel"/>
    <w:tmpl w:val="402A12B0"/>
    <w:lvl w:ilvl="0" w:tplc="C4DA8976">
      <w:numFmt w:val="bullet"/>
      <w:lvlText w:val="-"/>
      <w:lvlJc w:val="left"/>
      <w:pPr>
        <w:ind w:left="562" w:hanging="360"/>
      </w:pPr>
      <w:rPr>
        <w:rFonts w:ascii="Times New Roman" w:eastAsia="Times New Roman" w:hAnsi="Times New Roman" w:cs="Times New Roman" w:hint="default"/>
      </w:rPr>
    </w:lvl>
    <w:lvl w:ilvl="1" w:tplc="04020003" w:tentative="1">
      <w:start w:val="1"/>
      <w:numFmt w:val="bullet"/>
      <w:lvlText w:val="o"/>
      <w:lvlJc w:val="left"/>
      <w:pPr>
        <w:ind w:left="1282" w:hanging="360"/>
      </w:pPr>
      <w:rPr>
        <w:rFonts w:ascii="Courier New" w:hAnsi="Courier New" w:cs="Courier New" w:hint="default"/>
      </w:rPr>
    </w:lvl>
    <w:lvl w:ilvl="2" w:tplc="04020005" w:tentative="1">
      <w:start w:val="1"/>
      <w:numFmt w:val="bullet"/>
      <w:lvlText w:val=""/>
      <w:lvlJc w:val="left"/>
      <w:pPr>
        <w:ind w:left="2002" w:hanging="360"/>
      </w:pPr>
      <w:rPr>
        <w:rFonts w:ascii="Wingdings" w:hAnsi="Wingdings" w:hint="default"/>
      </w:rPr>
    </w:lvl>
    <w:lvl w:ilvl="3" w:tplc="04020001" w:tentative="1">
      <w:start w:val="1"/>
      <w:numFmt w:val="bullet"/>
      <w:lvlText w:val=""/>
      <w:lvlJc w:val="left"/>
      <w:pPr>
        <w:ind w:left="2722" w:hanging="360"/>
      </w:pPr>
      <w:rPr>
        <w:rFonts w:ascii="Symbol" w:hAnsi="Symbol" w:hint="default"/>
      </w:rPr>
    </w:lvl>
    <w:lvl w:ilvl="4" w:tplc="04020003" w:tentative="1">
      <w:start w:val="1"/>
      <w:numFmt w:val="bullet"/>
      <w:lvlText w:val="o"/>
      <w:lvlJc w:val="left"/>
      <w:pPr>
        <w:ind w:left="3442" w:hanging="360"/>
      </w:pPr>
      <w:rPr>
        <w:rFonts w:ascii="Courier New" w:hAnsi="Courier New" w:cs="Courier New" w:hint="default"/>
      </w:rPr>
    </w:lvl>
    <w:lvl w:ilvl="5" w:tplc="04020005" w:tentative="1">
      <w:start w:val="1"/>
      <w:numFmt w:val="bullet"/>
      <w:lvlText w:val=""/>
      <w:lvlJc w:val="left"/>
      <w:pPr>
        <w:ind w:left="4162" w:hanging="360"/>
      </w:pPr>
      <w:rPr>
        <w:rFonts w:ascii="Wingdings" w:hAnsi="Wingdings" w:hint="default"/>
      </w:rPr>
    </w:lvl>
    <w:lvl w:ilvl="6" w:tplc="04020001" w:tentative="1">
      <w:start w:val="1"/>
      <w:numFmt w:val="bullet"/>
      <w:lvlText w:val=""/>
      <w:lvlJc w:val="left"/>
      <w:pPr>
        <w:ind w:left="4882" w:hanging="360"/>
      </w:pPr>
      <w:rPr>
        <w:rFonts w:ascii="Symbol" w:hAnsi="Symbol" w:hint="default"/>
      </w:rPr>
    </w:lvl>
    <w:lvl w:ilvl="7" w:tplc="04020003" w:tentative="1">
      <w:start w:val="1"/>
      <w:numFmt w:val="bullet"/>
      <w:lvlText w:val="o"/>
      <w:lvlJc w:val="left"/>
      <w:pPr>
        <w:ind w:left="5602" w:hanging="360"/>
      </w:pPr>
      <w:rPr>
        <w:rFonts w:ascii="Courier New" w:hAnsi="Courier New" w:cs="Courier New" w:hint="default"/>
      </w:rPr>
    </w:lvl>
    <w:lvl w:ilvl="8" w:tplc="04020005" w:tentative="1">
      <w:start w:val="1"/>
      <w:numFmt w:val="bullet"/>
      <w:lvlText w:val=""/>
      <w:lvlJc w:val="left"/>
      <w:pPr>
        <w:ind w:left="6322" w:hanging="360"/>
      </w:pPr>
      <w:rPr>
        <w:rFonts w:ascii="Wingdings" w:hAnsi="Wingdings" w:hint="default"/>
      </w:rPr>
    </w:lvl>
  </w:abstractNum>
  <w:abstractNum w:abstractNumId="3" w15:restartNumberingAfterBreak="0">
    <w:nsid w:val="08735608"/>
    <w:multiLevelType w:val="hybridMultilevel"/>
    <w:tmpl w:val="BF3C0036"/>
    <w:lvl w:ilvl="0" w:tplc="C4DA8976">
      <w:numFmt w:val="bullet"/>
      <w:lvlText w:val="-"/>
      <w:lvlJc w:val="left"/>
      <w:pPr>
        <w:ind w:left="562" w:hanging="360"/>
      </w:pPr>
      <w:rPr>
        <w:rFonts w:ascii="Times New Roman" w:eastAsia="Times New Roman" w:hAnsi="Times New Roman" w:cs="Times New Roman" w:hint="default"/>
      </w:rPr>
    </w:lvl>
    <w:lvl w:ilvl="1" w:tplc="04020003" w:tentative="1">
      <w:start w:val="1"/>
      <w:numFmt w:val="bullet"/>
      <w:lvlText w:val="o"/>
      <w:lvlJc w:val="left"/>
      <w:pPr>
        <w:ind w:left="1282" w:hanging="360"/>
      </w:pPr>
      <w:rPr>
        <w:rFonts w:ascii="Courier New" w:hAnsi="Courier New" w:cs="Courier New" w:hint="default"/>
      </w:rPr>
    </w:lvl>
    <w:lvl w:ilvl="2" w:tplc="04020005" w:tentative="1">
      <w:start w:val="1"/>
      <w:numFmt w:val="bullet"/>
      <w:lvlText w:val=""/>
      <w:lvlJc w:val="left"/>
      <w:pPr>
        <w:ind w:left="2002" w:hanging="360"/>
      </w:pPr>
      <w:rPr>
        <w:rFonts w:ascii="Wingdings" w:hAnsi="Wingdings" w:hint="default"/>
      </w:rPr>
    </w:lvl>
    <w:lvl w:ilvl="3" w:tplc="04020001" w:tentative="1">
      <w:start w:val="1"/>
      <w:numFmt w:val="bullet"/>
      <w:lvlText w:val=""/>
      <w:lvlJc w:val="left"/>
      <w:pPr>
        <w:ind w:left="2722" w:hanging="360"/>
      </w:pPr>
      <w:rPr>
        <w:rFonts w:ascii="Symbol" w:hAnsi="Symbol" w:hint="default"/>
      </w:rPr>
    </w:lvl>
    <w:lvl w:ilvl="4" w:tplc="04020003" w:tentative="1">
      <w:start w:val="1"/>
      <w:numFmt w:val="bullet"/>
      <w:lvlText w:val="o"/>
      <w:lvlJc w:val="left"/>
      <w:pPr>
        <w:ind w:left="3442" w:hanging="360"/>
      </w:pPr>
      <w:rPr>
        <w:rFonts w:ascii="Courier New" w:hAnsi="Courier New" w:cs="Courier New" w:hint="default"/>
      </w:rPr>
    </w:lvl>
    <w:lvl w:ilvl="5" w:tplc="04020005" w:tentative="1">
      <w:start w:val="1"/>
      <w:numFmt w:val="bullet"/>
      <w:lvlText w:val=""/>
      <w:lvlJc w:val="left"/>
      <w:pPr>
        <w:ind w:left="4162" w:hanging="360"/>
      </w:pPr>
      <w:rPr>
        <w:rFonts w:ascii="Wingdings" w:hAnsi="Wingdings" w:hint="default"/>
      </w:rPr>
    </w:lvl>
    <w:lvl w:ilvl="6" w:tplc="04020001" w:tentative="1">
      <w:start w:val="1"/>
      <w:numFmt w:val="bullet"/>
      <w:lvlText w:val=""/>
      <w:lvlJc w:val="left"/>
      <w:pPr>
        <w:ind w:left="4882" w:hanging="360"/>
      </w:pPr>
      <w:rPr>
        <w:rFonts w:ascii="Symbol" w:hAnsi="Symbol" w:hint="default"/>
      </w:rPr>
    </w:lvl>
    <w:lvl w:ilvl="7" w:tplc="04020003" w:tentative="1">
      <w:start w:val="1"/>
      <w:numFmt w:val="bullet"/>
      <w:lvlText w:val="o"/>
      <w:lvlJc w:val="left"/>
      <w:pPr>
        <w:ind w:left="5602" w:hanging="360"/>
      </w:pPr>
      <w:rPr>
        <w:rFonts w:ascii="Courier New" w:hAnsi="Courier New" w:cs="Courier New" w:hint="default"/>
      </w:rPr>
    </w:lvl>
    <w:lvl w:ilvl="8" w:tplc="04020005" w:tentative="1">
      <w:start w:val="1"/>
      <w:numFmt w:val="bullet"/>
      <w:lvlText w:val=""/>
      <w:lvlJc w:val="left"/>
      <w:pPr>
        <w:ind w:left="6322" w:hanging="360"/>
      </w:pPr>
      <w:rPr>
        <w:rFonts w:ascii="Wingdings" w:hAnsi="Wingdings" w:hint="default"/>
      </w:rPr>
    </w:lvl>
  </w:abstractNum>
  <w:abstractNum w:abstractNumId="4" w15:restartNumberingAfterBreak="0">
    <w:nsid w:val="0FAC7693"/>
    <w:multiLevelType w:val="hybridMultilevel"/>
    <w:tmpl w:val="93627B7E"/>
    <w:lvl w:ilvl="0" w:tplc="C4DA897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5D6026"/>
    <w:multiLevelType w:val="hybridMultilevel"/>
    <w:tmpl w:val="B6BE2CE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21C6699"/>
    <w:multiLevelType w:val="hybridMultilevel"/>
    <w:tmpl w:val="CCCC4782"/>
    <w:lvl w:ilvl="0" w:tplc="C4DA8976">
      <w:numFmt w:val="bullet"/>
      <w:lvlText w:val="-"/>
      <w:lvlJc w:val="left"/>
      <w:pPr>
        <w:ind w:left="562" w:hanging="360"/>
      </w:pPr>
      <w:rPr>
        <w:rFonts w:ascii="Times New Roman" w:eastAsia="Times New Roman" w:hAnsi="Times New Roman" w:cs="Times New Roman" w:hint="default"/>
      </w:rPr>
    </w:lvl>
    <w:lvl w:ilvl="1" w:tplc="04020003" w:tentative="1">
      <w:start w:val="1"/>
      <w:numFmt w:val="bullet"/>
      <w:lvlText w:val="o"/>
      <w:lvlJc w:val="left"/>
      <w:pPr>
        <w:ind w:left="1282" w:hanging="360"/>
      </w:pPr>
      <w:rPr>
        <w:rFonts w:ascii="Courier New" w:hAnsi="Courier New" w:cs="Courier New" w:hint="default"/>
      </w:rPr>
    </w:lvl>
    <w:lvl w:ilvl="2" w:tplc="04020005" w:tentative="1">
      <w:start w:val="1"/>
      <w:numFmt w:val="bullet"/>
      <w:lvlText w:val=""/>
      <w:lvlJc w:val="left"/>
      <w:pPr>
        <w:ind w:left="2002" w:hanging="360"/>
      </w:pPr>
      <w:rPr>
        <w:rFonts w:ascii="Wingdings" w:hAnsi="Wingdings" w:hint="default"/>
      </w:rPr>
    </w:lvl>
    <w:lvl w:ilvl="3" w:tplc="04020001" w:tentative="1">
      <w:start w:val="1"/>
      <w:numFmt w:val="bullet"/>
      <w:lvlText w:val=""/>
      <w:lvlJc w:val="left"/>
      <w:pPr>
        <w:ind w:left="2722" w:hanging="360"/>
      </w:pPr>
      <w:rPr>
        <w:rFonts w:ascii="Symbol" w:hAnsi="Symbol" w:hint="default"/>
      </w:rPr>
    </w:lvl>
    <w:lvl w:ilvl="4" w:tplc="04020003" w:tentative="1">
      <w:start w:val="1"/>
      <w:numFmt w:val="bullet"/>
      <w:lvlText w:val="o"/>
      <w:lvlJc w:val="left"/>
      <w:pPr>
        <w:ind w:left="3442" w:hanging="360"/>
      </w:pPr>
      <w:rPr>
        <w:rFonts w:ascii="Courier New" w:hAnsi="Courier New" w:cs="Courier New" w:hint="default"/>
      </w:rPr>
    </w:lvl>
    <w:lvl w:ilvl="5" w:tplc="04020005" w:tentative="1">
      <w:start w:val="1"/>
      <w:numFmt w:val="bullet"/>
      <w:lvlText w:val=""/>
      <w:lvlJc w:val="left"/>
      <w:pPr>
        <w:ind w:left="4162" w:hanging="360"/>
      </w:pPr>
      <w:rPr>
        <w:rFonts w:ascii="Wingdings" w:hAnsi="Wingdings" w:hint="default"/>
      </w:rPr>
    </w:lvl>
    <w:lvl w:ilvl="6" w:tplc="04020001" w:tentative="1">
      <w:start w:val="1"/>
      <w:numFmt w:val="bullet"/>
      <w:lvlText w:val=""/>
      <w:lvlJc w:val="left"/>
      <w:pPr>
        <w:ind w:left="4882" w:hanging="360"/>
      </w:pPr>
      <w:rPr>
        <w:rFonts w:ascii="Symbol" w:hAnsi="Symbol" w:hint="default"/>
      </w:rPr>
    </w:lvl>
    <w:lvl w:ilvl="7" w:tplc="04020003" w:tentative="1">
      <w:start w:val="1"/>
      <w:numFmt w:val="bullet"/>
      <w:lvlText w:val="o"/>
      <w:lvlJc w:val="left"/>
      <w:pPr>
        <w:ind w:left="5602" w:hanging="360"/>
      </w:pPr>
      <w:rPr>
        <w:rFonts w:ascii="Courier New" w:hAnsi="Courier New" w:cs="Courier New" w:hint="default"/>
      </w:rPr>
    </w:lvl>
    <w:lvl w:ilvl="8" w:tplc="04020005" w:tentative="1">
      <w:start w:val="1"/>
      <w:numFmt w:val="bullet"/>
      <w:lvlText w:val=""/>
      <w:lvlJc w:val="left"/>
      <w:pPr>
        <w:ind w:left="6322" w:hanging="360"/>
      </w:pPr>
      <w:rPr>
        <w:rFonts w:ascii="Wingdings" w:hAnsi="Wingdings" w:hint="default"/>
      </w:rPr>
    </w:lvl>
  </w:abstractNum>
  <w:abstractNum w:abstractNumId="7" w15:restartNumberingAfterBreak="0">
    <w:nsid w:val="1568647F"/>
    <w:multiLevelType w:val="hybridMultilevel"/>
    <w:tmpl w:val="D87EEF24"/>
    <w:lvl w:ilvl="0" w:tplc="C4DA897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9" w15:restartNumberingAfterBreak="0">
    <w:nsid w:val="1D726663"/>
    <w:multiLevelType w:val="hybridMultilevel"/>
    <w:tmpl w:val="9AE6E4D4"/>
    <w:lvl w:ilvl="0" w:tplc="0402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8BD2349"/>
    <w:multiLevelType w:val="hybridMultilevel"/>
    <w:tmpl w:val="257EC066"/>
    <w:lvl w:ilvl="0" w:tplc="C1EABC2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235489D"/>
    <w:multiLevelType w:val="hybridMultilevel"/>
    <w:tmpl w:val="04EC21A4"/>
    <w:lvl w:ilvl="0" w:tplc="C4DA897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43E6DEB"/>
    <w:multiLevelType w:val="hybridMultilevel"/>
    <w:tmpl w:val="6120A2F4"/>
    <w:lvl w:ilvl="0" w:tplc="04020001">
      <w:start w:val="1"/>
      <w:numFmt w:val="bullet"/>
      <w:lvlText w:val=""/>
      <w:lvlJc w:val="left"/>
      <w:pPr>
        <w:ind w:left="922" w:hanging="360"/>
      </w:pPr>
      <w:rPr>
        <w:rFonts w:ascii="Symbol" w:hAnsi="Symbol" w:hint="default"/>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9" w15:restartNumberingAfterBreak="0">
    <w:nsid w:val="4CED634D"/>
    <w:multiLevelType w:val="singleLevel"/>
    <w:tmpl w:val="4CED634D"/>
    <w:lvl w:ilvl="0">
      <w:start w:val="2"/>
      <w:numFmt w:val="decimal"/>
      <w:pStyle w:val="ListNumber"/>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2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2" w15:restartNumberingAfterBreak="0">
    <w:nsid w:val="663B3BF7"/>
    <w:multiLevelType w:val="hybridMultilevel"/>
    <w:tmpl w:val="1584C536"/>
    <w:lvl w:ilvl="0" w:tplc="0402000F">
      <w:start w:val="1"/>
      <w:numFmt w:val="decimal"/>
      <w:lvlText w:val="%1."/>
      <w:lvlJc w:val="left"/>
      <w:pPr>
        <w:ind w:left="562" w:hanging="360"/>
      </w:pPr>
    </w:lvl>
    <w:lvl w:ilvl="1" w:tplc="04020019" w:tentative="1">
      <w:start w:val="1"/>
      <w:numFmt w:val="lowerLetter"/>
      <w:lvlText w:val="%2."/>
      <w:lvlJc w:val="left"/>
      <w:pPr>
        <w:ind w:left="1282" w:hanging="360"/>
      </w:pPr>
    </w:lvl>
    <w:lvl w:ilvl="2" w:tplc="0402001B" w:tentative="1">
      <w:start w:val="1"/>
      <w:numFmt w:val="lowerRoman"/>
      <w:lvlText w:val="%3."/>
      <w:lvlJc w:val="right"/>
      <w:pPr>
        <w:ind w:left="2002" w:hanging="180"/>
      </w:pPr>
    </w:lvl>
    <w:lvl w:ilvl="3" w:tplc="0402000F" w:tentative="1">
      <w:start w:val="1"/>
      <w:numFmt w:val="decimal"/>
      <w:lvlText w:val="%4."/>
      <w:lvlJc w:val="left"/>
      <w:pPr>
        <w:ind w:left="2722" w:hanging="360"/>
      </w:pPr>
    </w:lvl>
    <w:lvl w:ilvl="4" w:tplc="04020019" w:tentative="1">
      <w:start w:val="1"/>
      <w:numFmt w:val="lowerLetter"/>
      <w:lvlText w:val="%5."/>
      <w:lvlJc w:val="left"/>
      <w:pPr>
        <w:ind w:left="3442" w:hanging="360"/>
      </w:pPr>
    </w:lvl>
    <w:lvl w:ilvl="5" w:tplc="0402001B" w:tentative="1">
      <w:start w:val="1"/>
      <w:numFmt w:val="lowerRoman"/>
      <w:lvlText w:val="%6."/>
      <w:lvlJc w:val="right"/>
      <w:pPr>
        <w:ind w:left="4162" w:hanging="180"/>
      </w:pPr>
    </w:lvl>
    <w:lvl w:ilvl="6" w:tplc="0402000F" w:tentative="1">
      <w:start w:val="1"/>
      <w:numFmt w:val="decimal"/>
      <w:lvlText w:val="%7."/>
      <w:lvlJc w:val="left"/>
      <w:pPr>
        <w:ind w:left="4882" w:hanging="360"/>
      </w:pPr>
    </w:lvl>
    <w:lvl w:ilvl="7" w:tplc="04020019" w:tentative="1">
      <w:start w:val="1"/>
      <w:numFmt w:val="lowerLetter"/>
      <w:lvlText w:val="%8."/>
      <w:lvlJc w:val="left"/>
      <w:pPr>
        <w:ind w:left="5602" w:hanging="360"/>
      </w:pPr>
    </w:lvl>
    <w:lvl w:ilvl="8" w:tplc="0402001B" w:tentative="1">
      <w:start w:val="1"/>
      <w:numFmt w:val="lowerRoman"/>
      <w:lvlText w:val="%9."/>
      <w:lvlJc w:val="right"/>
      <w:pPr>
        <w:ind w:left="6322" w:hanging="180"/>
      </w:pPr>
    </w:lvl>
  </w:abstractNum>
  <w:abstractNum w:abstractNumId="23" w15:restartNumberingAfterBreak="0">
    <w:nsid w:val="6A79643C"/>
    <w:multiLevelType w:val="hybridMultilevel"/>
    <w:tmpl w:val="B3D0D9A2"/>
    <w:lvl w:ilvl="0" w:tplc="3BA0E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5" w15:restartNumberingAfterBreak="0">
    <w:nsid w:val="718C558B"/>
    <w:multiLevelType w:val="hybridMultilevel"/>
    <w:tmpl w:val="62BC4DFE"/>
    <w:lvl w:ilvl="0" w:tplc="0402000F">
      <w:start w:val="1"/>
      <w:numFmt w:val="decimal"/>
      <w:lvlText w:val="%1."/>
      <w:lvlJc w:val="left"/>
      <w:pPr>
        <w:ind w:left="922" w:hanging="360"/>
      </w:pPr>
      <w:rPr>
        <w:rFonts w:hint="default"/>
      </w:rPr>
    </w:lvl>
    <w:lvl w:ilvl="1" w:tplc="FFFFFFFF" w:tentative="1">
      <w:start w:val="1"/>
      <w:numFmt w:val="bullet"/>
      <w:lvlText w:val="o"/>
      <w:lvlJc w:val="left"/>
      <w:pPr>
        <w:ind w:left="1642" w:hanging="360"/>
      </w:pPr>
      <w:rPr>
        <w:rFonts w:ascii="Courier New" w:hAnsi="Courier New" w:cs="Courier New" w:hint="default"/>
      </w:rPr>
    </w:lvl>
    <w:lvl w:ilvl="2" w:tplc="FFFFFFFF" w:tentative="1">
      <w:start w:val="1"/>
      <w:numFmt w:val="bullet"/>
      <w:lvlText w:val=""/>
      <w:lvlJc w:val="left"/>
      <w:pPr>
        <w:ind w:left="2362" w:hanging="360"/>
      </w:pPr>
      <w:rPr>
        <w:rFonts w:ascii="Wingdings" w:hAnsi="Wingdings" w:hint="default"/>
      </w:rPr>
    </w:lvl>
    <w:lvl w:ilvl="3" w:tplc="FFFFFFFF" w:tentative="1">
      <w:start w:val="1"/>
      <w:numFmt w:val="bullet"/>
      <w:lvlText w:val=""/>
      <w:lvlJc w:val="left"/>
      <w:pPr>
        <w:ind w:left="3082" w:hanging="360"/>
      </w:pPr>
      <w:rPr>
        <w:rFonts w:ascii="Symbol" w:hAnsi="Symbol" w:hint="default"/>
      </w:rPr>
    </w:lvl>
    <w:lvl w:ilvl="4" w:tplc="FFFFFFFF" w:tentative="1">
      <w:start w:val="1"/>
      <w:numFmt w:val="bullet"/>
      <w:lvlText w:val="o"/>
      <w:lvlJc w:val="left"/>
      <w:pPr>
        <w:ind w:left="3802" w:hanging="360"/>
      </w:pPr>
      <w:rPr>
        <w:rFonts w:ascii="Courier New" w:hAnsi="Courier New" w:cs="Courier New" w:hint="default"/>
      </w:rPr>
    </w:lvl>
    <w:lvl w:ilvl="5" w:tplc="FFFFFFFF" w:tentative="1">
      <w:start w:val="1"/>
      <w:numFmt w:val="bullet"/>
      <w:lvlText w:val=""/>
      <w:lvlJc w:val="left"/>
      <w:pPr>
        <w:ind w:left="4522" w:hanging="360"/>
      </w:pPr>
      <w:rPr>
        <w:rFonts w:ascii="Wingdings" w:hAnsi="Wingdings" w:hint="default"/>
      </w:rPr>
    </w:lvl>
    <w:lvl w:ilvl="6" w:tplc="FFFFFFFF" w:tentative="1">
      <w:start w:val="1"/>
      <w:numFmt w:val="bullet"/>
      <w:lvlText w:val=""/>
      <w:lvlJc w:val="left"/>
      <w:pPr>
        <w:ind w:left="5242" w:hanging="360"/>
      </w:pPr>
      <w:rPr>
        <w:rFonts w:ascii="Symbol" w:hAnsi="Symbol" w:hint="default"/>
      </w:rPr>
    </w:lvl>
    <w:lvl w:ilvl="7" w:tplc="FFFFFFFF" w:tentative="1">
      <w:start w:val="1"/>
      <w:numFmt w:val="bullet"/>
      <w:lvlText w:val="o"/>
      <w:lvlJc w:val="left"/>
      <w:pPr>
        <w:ind w:left="5962" w:hanging="360"/>
      </w:pPr>
      <w:rPr>
        <w:rFonts w:ascii="Courier New" w:hAnsi="Courier New" w:cs="Courier New" w:hint="default"/>
      </w:rPr>
    </w:lvl>
    <w:lvl w:ilvl="8" w:tplc="FFFFFFFF" w:tentative="1">
      <w:start w:val="1"/>
      <w:numFmt w:val="bullet"/>
      <w:lvlText w:val=""/>
      <w:lvlJc w:val="left"/>
      <w:pPr>
        <w:ind w:left="6682" w:hanging="360"/>
      </w:pPr>
      <w:rPr>
        <w:rFonts w:ascii="Wingdings" w:hAnsi="Wingdings" w:hint="default"/>
      </w:rPr>
    </w:lvl>
  </w:abstractNum>
  <w:abstractNum w:abstractNumId="26"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7E247B38"/>
    <w:multiLevelType w:val="hybridMultilevel"/>
    <w:tmpl w:val="3A540568"/>
    <w:lvl w:ilvl="0" w:tplc="04020001">
      <w:start w:val="1"/>
      <w:numFmt w:val="bullet"/>
      <w:lvlText w:val=""/>
      <w:lvlJc w:val="left"/>
      <w:pPr>
        <w:ind w:left="562" w:hanging="360"/>
      </w:pPr>
      <w:rPr>
        <w:rFonts w:ascii="Symbol" w:hAnsi="Symbol" w:hint="default"/>
      </w:rPr>
    </w:lvl>
    <w:lvl w:ilvl="1" w:tplc="04020003">
      <w:start w:val="1"/>
      <w:numFmt w:val="bullet"/>
      <w:lvlText w:val="o"/>
      <w:lvlJc w:val="left"/>
      <w:pPr>
        <w:ind w:left="1282" w:hanging="360"/>
      </w:pPr>
      <w:rPr>
        <w:rFonts w:ascii="Courier New" w:hAnsi="Courier New" w:cs="Courier New" w:hint="default"/>
      </w:rPr>
    </w:lvl>
    <w:lvl w:ilvl="2" w:tplc="04020005" w:tentative="1">
      <w:start w:val="1"/>
      <w:numFmt w:val="bullet"/>
      <w:lvlText w:val=""/>
      <w:lvlJc w:val="left"/>
      <w:pPr>
        <w:ind w:left="2002" w:hanging="360"/>
      </w:pPr>
      <w:rPr>
        <w:rFonts w:ascii="Wingdings" w:hAnsi="Wingdings" w:hint="default"/>
      </w:rPr>
    </w:lvl>
    <w:lvl w:ilvl="3" w:tplc="04020001" w:tentative="1">
      <w:start w:val="1"/>
      <w:numFmt w:val="bullet"/>
      <w:lvlText w:val=""/>
      <w:lvlJc w:val="left"/>
      <w:pPr>
        <w:ind w:left="2722" w:hanging="360"/>
      </w:pPr>
      <w:rPr>
        <w:rFonts w:ascii="Symbol" w:hAnsi="Symbol" w:hint="default"/>
      </w:rPr>
    </w:lvl>
    <w:lvl w:ilvl="4" w:tplc="04020003" w:tentative="1">
      <w:start w:val="1"/>
      <w:numFmt w:val="bullet"/>
      <w:lvlText w:val="o"/>
      <w:lvlJc w:val="left"/>
      <w:pPr>
        <w:ind w:left="3442" w:hanging="360"/>
      </w:pPr>
      <w:rPr>
        <w:rFonts w:ascii="Courier New" w:hAnsi="Courier New" w:cs="Courier New" w:hint="default"/>
      </w:rPr>
    </w:lvl>
    <w:lvl w:ilvl="5" w:tplc="04020005" w:tentative="1">
      <w:start w:val="1"/>
      <w:numFmt w:val="bullet"/>
      <w:lvlText w:val=""/>
      <w:lvlJc w:val="left"/>
      <w:pPr>
        <w:ind w:left="4162" w:hanging="360"/>
      </w:pPr>
      <w:rPr>
        <w:rFonts w:ascii="Wingdings" w:hAnsi="Wingdings" w:hint="default"/>
      </w:rPr>
    </w:lvl>
    <w:lvl w:ilvl="6" w:tplc="04020001" w:tentative="1">
      <w:start w:val="1"/>
      <w:numFmt w:val="bullet"/>
      <w:lvlText w:val=""/>
      <w:lvlJc w:val="left"/>
      <w:pPr>
        <w:ind w:left="4882" w:hanging="360"/>
      </w:pPr>
      <w:rPr>
        <w:rFonts w:ascii="Symbol" w:hAnsi="Symbol" w:hint="default"/>
      </w:rPr>
    </w:lvl>
    <w:lvl w:ilvl="7" w:tplc="04020003" w:tentative="1">
      <w:start w:val="1"/>
      <w:numFmt w:val="bullet"/>
      <w:lvlText w:val="o"/>
      <w:lvlJc w:val="left"/>
      <w:pPr>
        <w:ind w:left="5602" w:hanging="360"/>
      </w:pPr>
      <w:rPr>
        <w:rFonts w:ascii="Courier New" w:hAnsi="Courier New" w:cs="Courier New" w:hint="default"/>
      </w:rPr>
    </w:lvl>
    <w:lvl w:ilvl="8" w:tplc="04020005" w:tentative="1">
      <w:start w:val="1"/>
      <w:numFmt w:val="bullet"/>
      <w:lvlText w:val=""/>
      <w:lvlJc w:val="left"/>
      <w:pPr>
        <w:ind w:left="6322" w:hanging="360"/>
      </w:pPr>
      <w:rPr>
        <w:rFonts w:ascii="Wingdings" w:hAnsi="Wingdings" w:hint="default"/>
      </w:rPr>
    </w:lvl>
  </w:abstractNum>
  <w:num w:numId="1" w16cid:durableId="1017387592">
    <w:abstractNumId w:val="0"/>
  </w:num>
  <w:num w:numId="2" w16cid:durableId="495652183">
    <w:abstractNumId w:val="13"/>
  </w:num>
  <w:num w:numId="3" w16cid:durableId="1289166143">
    <w:abstractNumId w:val="13"/>
    <w:lvlOverride w:ilvl="0">
      <w:lvl w:ilvl="0">
        <w:start w:val="1"/>
        <w:numFmt w:val="decimal"/>
        <w:lvlText w:val="%1."/>
        <w:legacy w:legacy="1" w:legacySpace="0" w:legacyIndent="360"/>
        <w:lvlJc w:val="left"/>
        <w:pPr>
          <w:ind w:left="360" w:hanging="360"/>
        </w:pPr>
      </w:lvl>
    </w:lvlOverride>
  </w:num>
  <w:num w:numId="4" w16cid:durableId="711660523">
    <w:abstractNumId w:val="13"/>
    <w:lvlOverride w:ilvl="0">
      <w:lvl w:ilvl="0">
        <w:start w:val="1"/>
        <w:numFmt w:val="decimal"/>
        <w:lvlText w:val="%1."/>
        <w:legacy w:legacy="1" w:legacySpace="0" w:legacyIndent="360"/>
        <w:lvlJc w:val="left"/>
        <w:pPr>
          <w:ind w:left="360" w:hanging="360"/>
        </w:pPr>
      </w:lvl>
    </w:lvlOverride>
  </w:num>
  <w:num w:numId="5" w16cid:durableId="1787264708">
    <w:abstractNumId w:val="13"/>
    <w:lvlOverride w:ilvl="0">
      <w:lvl w:ilvl="0">
        <w:start w:val="1"/>
        <w:numFmt w:val="decimal"/>
        <w:lvlText w:val="%1."/>
        <w:legacy w:legacy="1" w:legacySpace="0" w:legacyIndent="360"/>
        <w:lvlJc w:val="left"/>
        <w:pPr>
          <w:ind w:left="360" w:hanging="360"/>
        </w:pPr>
      </w:lvl>
    </w:lvlOverride>
  </w:num>
  <w:num w:numId="6" w16cid:durableId="808744543">
    <w:abstractNumId w:val="18"/>
  </w:num>
  <w:num w:numId="7" w16cid:durableId="258103953">
    <w:abstractNumId w:val="18"/>
    <w:lvlOverride w:ilvl="0">
      <w:lvl w:ilvl="0">
        <w:start w:val="1"/>
        <w:numFmt w:val="decimal"/>
        <w:lvlText w:val="%1."/>
        <w:legacy w:legacy="1" w:legacySpace="0" w:legacyIndent="360"/>
        <w:lvlJc w:val="left"/>
        <w:pPr>
          <w:ind w:left="360" w:hanging="360"/>
        </w:pPr>
      </w:lvl>
    </w:lvlOverride>
  </w:num>
  <w:num w:numId="8" w16cid:durableId="962150808">
    <w:abstractNumId w:val="18"/>
    <w:lvlOverride w:ilvl="0">
      <w:lvl w:ilvl="0">
        <w:start w:val="1"/>
        <w:numFmt w:val="decimal"/>
        <w:lvlText w:val="%1."/>
        <w:legacy w:legacy="1" w:legacySpace="0" w:legacyIndent="360"/>
        <w:lvlJc w:val="left"/>
        <w:pPr>
          <w:ind w:left="360" w:hanging="360"/>
        </w:pPr>
      </w:lvl>
    </w:lvlOverride>
  </w:num>
  <w:num w:numId="9" w16cid:durableId="1456946909">
    <w:abstractNumId w:val="18"/>
    <w:lvlOverride w:ilvl="0">
      <w:lvl w:ilvl="0">
        <w:start w:val="1"/>
        <w:numFmt w:val="decimal"/>
        <w:lvlText w:val="%1."/>
        <w:legacy w:legacy="1" w:legacySpace="0" w:legacyIndent="360"/>
        <w:lvlJc w:val="left"/>
        <w:pPr>
          <w:ind w:left="360" w:hanging="360"/>
        </w:pPr>
      </w:lvl>
    </w:lvlOverride>
  </w:num>
  <w:num w:numId="10" w16cid:durableId="1771660433">
    <w:abstractNumId w:val="18"/>
    <w:lvlOverride w:ilvl="0">
      <w:lvl w:ilvl="0">
        <w:start w:val="1"/>
        <w:numFmt w:val="decimal"/>
        <w:lvlText w:val="%1."/>
        <w:legacy w:legacy="1" w:legacySpace="0" w:legacyIndent="360"/>
        <w:lvlJc w:val="left"/>
        <w:pPr>
          <w:ind w:left="360" w:hanging="360"/>
        </w:pPr>
      </w:lvl>
    </w:lvlOverride>
  </w:num>
  <w:num w:numId="11" w16cid:durableId="1701857329">
    <w:abstractNumId w:val="18"/>
    <w:lvlOverride w:ilvl="0">
      <w:lvl w:ilvl="0">
        <w:start w:val="1"/>
        <w:numFmt w:val="decimal"/>
        <w:lvlText w:val="%1."/>
        <w:legacy w:legacy="1" w:legacySpace="0" w:legacyIndent="360"/>
        <w:lvlJc w:val="left"/>
        <w:pPr>
          <w:ind w:left="360" w:hanging="360"/>
        </w:pPr>
      </w:lvl>
    </w:lvlOverride>
  </w:num>
  <w:num w:numId="12" w16cid:durableId="1032027102">
    <w:abstractNumId w:val="16"/>
  </w:num>
  <w:num w:numId="13" w16cid:durableId="1322857227">
    <w:abstractNumId w:val="8"/>
  </w:num>
  <w:num w:numId="14" w16cid:durableId="1883596006">
    <w:abstractNumId w:val="21"/>
  </w:num>
  <w:num w:numId="15" w16cid:durableId="468593227">
    <w:abstractNumId w:val="20"/>
  </w:num>
  <w:num w:numId="16" w16cid:durableId="27074128">
    <w:abstractNumId w:val="26"/>
  </w:num>
  <w:num w:numId="17" w16cid:durableId="67004473">
    <w:abstractNumId w:val="12"/>
  </w:num>
  <w:num w:numId="18" w16cid:durableId="511913409">
    <w:abstractNumId w:val="10"/>
  </w:num>
  <w:num w:numId="19" w16cid:durableId="1792087572">
    <w:abstractNumId w:val="24"/>
  </w:num>
  <w:num w:numId="20" w16cid:durableId="1668553429">
    <w:abstractNumId w:val="17"/>
  </w:num>
  <w:num w:numId="21" w16cid:durableId="1791626352">
    <w:abstractNumId w:val="19"/>
  </w:num>
  <w:num w:numId="22" w16cid:durableId="1280064751">
    <w:abstractNumId w:val="15"/>
  </w:num>
  <w:num w:numId="23" w16cid:durableId="306861832">
    <w:abstractNumId w:val="25"/>
  </w:num>
  <w:num w:numId="24" w16cid:durableId="2077781653">
    <w:abstractNumId w:val="9"/>
  </w:num>
  <w:num w:numId="25" w16cid:durableId="1388066230">
    <w:abstractNumId w:val="22"/>
  </w:num>
  <w:num w:numId="26" w16cid:durableId="1856385888">
    <w:abstractNumId w:val="6"/>
  </w:num>
  <w:num w:numId="27" w16cid:durableId="155876925">
    <w:abstractNumId w:val="3"/>
  </w:num>
  <w:num w:numId="28" w16cid:durableId="842549829">
    <w:abstractNumId w:val="2"/>
  </w:num>
  <w:num w:numId="29" w16cid:durableId="138042415">
    <w:abstractNumId w:val="7"/>
  </w:num>
  <w:num w:numId="30" w16cid:durableId="1940062392">
    <w:abstractNumId w:val="14"/>
  </w:num>
  <w:num w:numId="31" w16cid:durableId="1234117755">
    <w:abstractNumId w:val="4"/>
  </w:num>
  <w:num w:numId="32" w16cid:durableId="1527213593">
    <w:abstractNumId w:val="27"/>
  </w:num>
  <w:num w:numId="33" w16cid:durableId="1606032236">
    <w:abstractNumId w:val="11"/>
  </w:num>
  <w:num w:numId="34" w16cid:durableId="2047362250">
    <w:abstractNumId w:val="5"/>
  </w:num>
  <w:num w:numId="35" w16cid:durableId="2127579844">
    <w:abstractNumId w:val="1"/>
  </w:num>
  <w:num w:numId="36" w16cid:durableId="244611794">
    <w:abstractNumId w:val="23"/>
  </w:num>
  <w:num w:numId="37" w16cid:durableId="159613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FB"/>
    <w:rsid w:val="00000B22"/>
    <w:rsid w:val="0001144F"/>
    <w:rsid w:val="00023579"/>
    <w:rsid w:val="00032249"/>
    <w:rsid w:val="000351C8"/>
    <w:rsid w:val="00053713"/>
    <w:rsid w:val="0006097D"/>
    <w:rsid w:val="00061C51"/>
    <w:rsid w:val="00072E06"/>
    <w:rsid w:val="0008541A"/>
    <w:rsid w:val="000B4A35"/>
    <w:rsid w:val="000C1B1A"/>
    <w:rsid w:val="000D4CD1"/>
    <w:rsid w:val="000E13D0"/>
    <w:rsid w:val="000E1787"/>
    <w:rsid w:val="00104ECD"/>
    <w:rsid w:val="00110532"/>
    <w:rsid w:val="0011152F"/>
    <w:rsid w:val="0011454B"/>
    <w:rsid w:val="00116E02"/>
    <w:rsid w:val="001208BC"/>
    <w:rsid w:val="00120E41"/>
    <w:rsid w:val="00125459"/>
    <w:rsid w:val="00143413"/>
    <w:rsid w:val="00145B38"/>
    <w:rsid w:val="00156689"/>
    <w:rsid w:val="0016296D"/>
    <w:rsid w:val="0016433A"/>
    <w:rsid w:val="00170C39"/>
    <w:rsid w:val="00174E63"/>
    <w:rsid w:val="001835FD"/>
    <w:rsid w:val="00190A54"/>
    <w:rsid w:val="00192090"/>
    <w:rsid w:val="001B1427"/>
    <w:rsid w:val="001B5068"/>
    <w:rsid w:val="001D4246"/>
    <w:rsid w:val="001D52D5"/>
    <w:rsid w:val="001E021B"/>
    <w:rsid w:val="001E3E5F"/>
    <w:rsid w:val="001E692C"/>
    <w:rsid w:val="001F2A7D"/>
    <w:rsid w:val="001F300F"/>
    <w:rsid w:val="001F3630"/>
    <w:rsid w:val="00207107"/>
    <w:rsid w:val="002124A9"/>
    <w:rsid w:val="002200EB"/>
    <w:rsid w:val="00221C1F"/>
    <w:rsid w:val="00223256"/>
    <w:rsid w:val="00236CDA"/>
    <w:rsid w:val="00237847"/>
    <w:rsid w:val="00255D0A"/>
    <w:rsid w:val="002816E1"/>
    <w:rsid w:val="00287F18"/>
    <w:rsid w:val="002967CF"/>
    <w:rsid w:val="002A0F6E"/>
    <w:rsid w:val="002A5C0C"/>
    <w:rsid w:val="002B35AC"/>
    <w:rsid w:val="002C3545"/>
    <w:rsid w:val="002C38C2"/>
    <w:rsid w:val="002D1472"/>
    <w:rsid w:val="002D7082"/>
    <w:rsid w:val="002E4F2A"/>
    <w:rsid w:val="002E76B1"/>
    <w:rsid w:val="002F60A7"/>
    <w:rsid w:val="00300BD3"/>
    <w:rsid w:val="00305C68"/>
    <w:rsid w:val="00306C95"/>
    <w:rsid w:val="003268E6"/>
    <w:rsid w:val="003275D5"/>
    <w:rsid w:val="00330197"/>
    <w:rsid w:val="0033695C"/>
    <w:rsid w:val="00350F46"/>
    <w:rsid w:val="0037430F"/>
    <w:rsid w:val="00391EDB"/>
    <w:rsid w:val="003935C5"/>
    <w:rsid w:val="003A3203"/>
    <w:rsid w:val="003B3461"/>
    <w:rsid w:val="00400AB5"/>
    <w:rsid w:val="00406666"/>
    <w:rsid w:val="00406B97"/>
    <w:rsid w:val="004424EF"/>
    <w:rsid w:val="00444ED5"/>
    <w:rsid w:val="00460EFE"/>
    <w:rsid w:val="00467168"/>
    <w:rsid w:val="00496977"/>
    <w:rsid w:val="00496CD3"/>
    <w:rsid w:val="004A4DCD"/>
    <w:rsid w:val="004A6051"/>
    <w:rsid w:val="004B4CE9"/>
    <w:rsid w:val="004B756F"/>
    <w:rsid w:val="004D0AA4"/>
    <w:rsid w:val="004E7F2F"/>
    <w:rsid w:val="004F2F0E"/>
    <w:rsid w:val="0050052E"/>
    <w:rsid w:val="00500902"/>
    <w:rsid w:val="0051080A"/>
    <w:rsid w:val="0052182A"/>
    <w:rsid w:val="00531571"/>
    <w:rsid w:val="005406BA"/>
    <w:rsid w:val="00550063"/>
    <w:rsid w:val="0056074D"/>
    <w:rsid w:val="00570FCA"/>
    <w:rsid w:val="00572763"/>
    <w:rsid w:val="00573A2F"/>
    <w:rsid w:val="00574E9A"/>
    <w:rsid w:val="005A5291"/>
    <w:rsid w:val="005C6C69"/>
    <w:rsid w:val="005E14F7"/>
    <w:rsid w:val="005E206E"/>
    <w:rsid w:val="00632D8B"/>
    <w:rsid w:val="00642F89"/>
    <w:rsid w:val="006455C5"/>
    <w:rsid w:val="00652E92"/>
    <w:rsid w:val="0066051E"/>
    <w:rsid w:val="006A076D"/>
    <w:rsid w:val="006B4B36"/>
    <w:rsid w:val="006B538D"/>
    <w:rsid w:val="006D212D"/>
    <w:rsid w:val="006D2234"/>
    <w:rsid w:val="006E6BE6"/>
    <w:rsid w:val="006F4545"/>
    <w:rsid w:val="0070175B"/>
    <w:rsid w:val="00712584"/>
    <w:rsid w:val="00712AA8"/>
    <w:rsid w:val="0071446F"/>
    <w:rsid w:val="00721189"/>
    <w:rsid w:val="00725EAA"/>
    <w:rsid w:val="0073563E"/>
    <w:rsid w:val="00746698"/>
    <w:rsid w:val="007547A1"/>
    <w:rsid w:val="007571B6"/>
    <w:rsid w:val="007766EB"/>
    <w:rsid w:val="00784730"/>
    <w:rsid w:val="007A22EF"/>
    <w:rsid w:val="007A6C9D"/>
    <w:rsid w:val="007C05CA"/>
    <w:rsid w:val="007E1558"/>
    <w:rsid w:val="007E4F49"/>
    <w:rsid w:val="007F380A"/>
    <w:rsid w:val="008039DC"/>
    <w:rsid w:val="008066DC"/>
    <w:rsid w:val="008132C9"/>
    <w:rsid w:val="008165D4"/>
    <w:rsid w:val="0081785B"/>
    <w:rsid w:val="00827192"/>
    <w:rsid w:val="008C7FD0"/>
    <w:rsid w:val="008D2595"/>
    <w:rsid w:val="00902BE2"/>
    <w:rsid w:val="00903455"/>
    <w:rsid w:val="00911E05"/>
    <w:rsid w:val="00940F37"/>
    <w:rsid w:val="009647A7"/>
    <w:rsid w:val="00971A1A"/>
    <w:rsid w:val="0099460D"/>
    <w:rsid w:val="009948F9"/>
    <w:rsid w:val="009A0251"/>
    <w:rsid w:val="009A5C52"/>
    <w:rsid w:val="009B4504"/>
    <w:rsid w:val="009D12B9"/>
    <w:rsid w:val="009D354E"/>
    <w:rsid w:val="009D6E7B"/>
    <w:rsid w:val="009E3517"/>
    <w:rsid w:val="00A02004"/>
    <w:rsid w:val="00A16F6A"/>
    <w:rsid w:val="00A336A5"/>
    <w:rsid w:val="00A47EE0"/>
    <w:rsid w:val="00A54A40"/>
    <w:rsid w:val="00A55268"/>
    <w:rsid w:val="00A6301F"/>
    <w:rsid w:val="00A6506C"/>
    <w:rsid w:val="00A94AD6"/>
    <w:rsid w:val="00A94BD2"/>
    <w:rsid w:val="00AF0944"/>
    <w:rsid w:val="00AF282D"/>
    <w:rsid w:val="00AF2B32"/>
    <w:rsid w:val="00AF3B3E"/>
    <w:rsid w:val="00B0566A"/>
    <w:rsid w:val="00B13DF4"/>
    <w:rsid w:val="00B21463"/>
    <w:rsid w:val="00B217B7"/>
    <w:rsid w:val="00B331B7"/>
    <w:rsid w:val="00B427DA"/>
    <w:rsid w:val="00B5353A"/>
    <w:rsid w:val="00B57678"/>
    <w:rsid w:val="00B6011E"/>
    <w:rsid w:val="00B640F9"/>
    <w:rsid w:val="00B813AF"/>
    <w:rsid w:val="00B8356C"/>
    <w:rsid w:val="00B87E2A"/>
    <w:rsid w:val="00BB1D18"/>
    <w:rsid w:val="00BB29FF"/>
    <w:rsid w:val="00BC73B5"/>
    <w:rsid w:val="00BE1DF8"/>
    <w:rsid w:val="00C0392F"/>
    <w:rsid w:val="00C10F36"/>
    <w:rsid w:val="00C208F3"/>
    <w:rsid w:val="00C352A3"/>
    <w:rsid w:val="00C3716C"/>
    <w:rsid w:val="00C553D9"/>
    <w:rsid w:val="00C639FB"/>
    <w:rsid w:val="00C74694"/>
    <w:rsid w:val="00C94078"/>
    <w:rsid w:val="00CA2878"/>
    <w:rsid w:val="00CA743D"/>
    <w:rsid w:val="00CA79C9"/>
    <w:rsid w:val="00CB54B3"/>
    <w:rsid w:val="00CD6578"/>
    <w:rsid w:val="00CF6F98"/>
    <w:rsid w:val="00CF70F7"/>
    <w:rsid w:val="00D1473F"/>
    <w:rsid w:val="00D25AE3"/>
    <w:rsid w:val="00D2773B"/>
    <w:rsid w:val="00D36322"/>
    <w:rsid w:val="00D733CE"/>
    <w:rsid w:val="00D87B2B"/>
    <w:rsid w:val="00D94A1A"/>
    <w:rsid w:val="00D975B9"/>
    <w:rsid w:val="00DA1FB8"/>
    <w:rsid w:val="00DB437F"/>
    <w:rsid w:val="00DB5B11"/>
    <w:rsid w:val="00DC6093"/>
    <w:rsid w:val="00DD7F71"/>
    <w:rsid w:val="00DE4BD3"/>
    <w:rsid w:val="00DF0312"/>
    <w:rsid w:val="00DF0E51"/>
    <w:rsid w:val="00DF385C"/>
    <w:rsid w:val="00DF7A51"/>
    <w:rsid w:val="00E070CC"/>
    <w:rsid w:val="00E11097"/>
    <w:rsid w:val="00E160D0"/>
    <w:rsid w:val="00E22594"/>
    <w:rsid w:val="00E22F53"/>
    <w:rsid w:val="00E240CE"/>
    <w:rsid w:val="00E265FB"/>
    <w:rsid w:val="00E44822"/>
    <w:rsid w:val="00E666E8"/>
    <w:rsid w:val="00EB3492"/>
    <w:rsid w:val="00EB74A6"/>
    <w:rsid w:val="00EC3087"/>
    <w:rsid w:val="00EC3173"/>
    <w:rsid w:val="00EC6697"/>
    <w:rsid w:val="00EC6896"/>
    <w:rsid w:val="00ED34B4"/>
    <w:rsid w:val="00ED3D5D"/>
    <w:rsid w:val="00ED7BF1"/>
    <w:rsid w:val="00F11CE8"/>
    <w:rsid w:val="00F16865"/>
    <w:rsid w:val="00F24DDA"/>
    <w:rsid w:val="00F25551"/>
    <w:rsid w:val="00F26449"/>
    <w:rsid w:val="00F369F3"/>
    <w:rsid w:val="00F540C9"/>
    <w:rsid w:val="00F54DA3"/>
    <w:rsid w:val="00F67FE8"/>
    <w:rsid w:val="00F80C6C"/>
    <w:rsid w:val="00FA0AEB"/>
    <w:rsid w:val="00FA323E"/>
    <w:rsid w:val="00FA48DA"/>
    <w:rsid w:val="00FB3D7E"/>
    <w:rsid w:val="00FB6FDF"/>
    <w:rsid w:val="00FD1C33"/>
    <w:rsid w:val="00FE04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0D003"/>
  <w15:chartTrackingRefBased/>
  <w15:docId w15:val="{6AF2E257-F6DC-49F4-9D98-044D9D6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ind w:left="144"/>
      <w:outlineLvl w:val="1"/>
    </w:pPr>
    <w:rPr>
      <w:i/>
      <w:iCs/>
    </w:rPr>
  </w:style>
  <w:style w:type="paragraph" w:styleId="Heading3">
    <w:name w:val="heading 3"/>
    <w:basedOn w:val="Normal"/>
    <w:next w:val="Normal"/>
    <w:uiPriority w:val="9"/>
    <w:qFormat/>
    <w:pPr>
      <w:keepNext/>
      <w:numPr>
        <w:ilvl w:val="2"/>
        <w:numId w:val="1"/>
      </w:numPr>
      <w:ind w:left="288"/>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character" w:styleId="CommentReference">
    <w:name w:val="annotation reference"/>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EndnoteText">
    <w:name w:val="endnote text"/>
    <w:basedOn w:val="Normal"/>
    <w:link w:val="EndnoteTextChar"/>
    <w:uiPriority w:val="99"/>
    <w:semiHidden/>
    <w:rsid w:val="00F25551"/>
    <w:pPr>
      <w:autoSpaceDE/>
      <w:autoSpaceDN/>
      <w:spacing w:before="240" w:after="200" w:line="276" w:lineRule="auto"/>
      <w:jc w:val="both"/>
    </w:pPr>
    <w:rPr>
      <w:rFonts w:ascii="Arial" w:hAnsi="Arial" w:cs="Arial"/>
      <w:sz w:val="24"/>
      <w:szCs w:val="24"/>
      <w:lang w:val="en-GB" w:eastAsia="el-GR"/>
    </w:rPr>
  </w:style>
  <w:style w:type="character" w:customStyle="1" w:styleId="EndnoteTextChar">
    <w:name w:val="Endnote Text Char"/>
    <w:link w:val="EndnoteText"/>
    <w:uiPriority w:val="99"/>
    <w:semiHidden/>
    <w:rsid w:val="00F25551"/>
    <w:rPr>
      <w:rFonts w:ascii="Arial" w:hAnsi="Arial" w:cs="Arial"/>
      <w:sz w:val="24"/>
      <w:szCs w:val="24"/>
      <w:lang w:val="en-GB"/>
    </w:rPr>
  </w:style>
  <w:style w:type="paragraph" w:styleId="ListNumber">
    <w:name w:val="List Number"/>
    <w:basedOn w:val="Normal"/>
    <w:uiPriority w:val="99"/>
    <w:rsid w:val="00F25551"/>
    <w:pPr>
      <w:numPr>
        <w:numId w:val="21"/>
      </w:numPr>
      <w:autoSpaceDE/>
      <w:autoSpaceDN/>
      <w:spacing w:before="240" w:after="200" w:line="276" w:lineRule="auto"/>
      <w:ind w:left="360" w:hanging="360"/>
      <w:jc w:val="both"/>
    </w:pPr>
    <w:rPr>
      <w:sz w:val="24"/>
      <w:szCs w:val="24"/>
      <w:lang w:val="en-GB" w:eastAsia="el-GR"/>
    </w:rPr>
  </w:style>
  <w:style w:type="paragraph" w:styleId="Index5">
    <w:name w:val="index 5"/>
    <w:basedOn w:val="Normal"/>
    <w:next w:val="Normal"/>
    <w:autoRedefine/>
    <w:semiHidden/>
    <w:rsid w:val="006455C5"/>
    <w:pPr>
      <w:autoSpaceDE/>
      <w:autoSpaceDN/>
      <w:spacing w:after="160" w:line="259" w:lineRule="auto"/>
      <w:ind w:left="1000" w:hanging="200"/>
    </w:pPr>
    <w:rPr>
      <w:rFonts w:asciiTheme="minorHAnsi" w:eastAsiaTheme="minorHAnsi" w:hAnsiTheme="minorHAnsi" w:cstheme="minorBidi"/>
      <w:sz w:val="22"/>
      <w:szCs w:val="22"/>
      <w:lang w:val="bg-BG"/>
    </w:rPr>
  </w:style>
  <w:style w:type="paragraph" w:styleId="ListParagraph">
    <w:name w:val="List Paragraph"/>
    <w:basedOn w:val="Normal"/>
    <w:uiPriority w:val="34"/>
    <w:qFormat/>
    <w:rsid w:val="006455C5"/>
    <w:pPr>
      <w:numPr>
        <w:numId w:val="33"/>
      </w:numPr>
      <w:autoSpaceDE/>
      <w:autoSpaceDN/>
      <w:spacing w:after="160" w:line="259" w:lineRule="auto"/>
      <w:ind w:left="113" w:hanging="113"/>
      <w:contextualSpacing/>
    </w:pPr>
    <w:rPr>
      <w:rFonts w:asciiTheme="minorHAnsi" w:eastAsiaTheme="minorHAnsi" w:hAnsiTheme="minorHAnsi" w:cstheme="minorBidi"/>
      <w:sz w:val="22"/>
      <w:szCs w:val="22"/>
      <w:lang w:val="bg-BG"/>
    </w:rPr>
  </w:style>
  <w:style w:type="paragraph" w:styleId="Caption">
    <w:name w:val="caption"/>
    <w:basedOn w:val="Normal"/>
    <w:next w:val="Normal"/>
    <w:uiPriority w:val="35"/>
    <w:unhideWhenUsed/>
    <w:qFormat/>
    <w:rsid w:val="0051080A"/>
    <w:pPr>
      <w:spacing w:after="200"/>
    </w:pPr>
    <w:rPr>
      <w:i/>
      <w:iCs/>
      <w:color w:val="44546A" w:themeColor="text2"/>
      <w:sz w:val="18"/>
      <w:szCs w:val="18"/>
    </w:rPr>
  </w:style>
  <w:style w:type="character" w:customStyle="1" w:styleId="FooterChar">
    <w:name w:val="Footer Char"/>
    <w:basedOn w:val="DefaultParagraphFont"/>
    <w:link w:val="Footer"/>
    <w:uiPriority w:val="99"/>
    <w:rsid w:val="002F60A7"/>
    <w:rPr>
      <w:lang w:val="en-US" w:eastAsia="en-US"/>
    </w:rPr>
  </w:style>
  <w:style w:type="character" w:customStyle="1" w:styleId="FootnoteTextChar">
    <w:name w:val="Footnote Text Char"/>
    <w:link w:val="FootnoteText"/>
    <w:semiHidden/>
    <w:rsid w:val="00C352A3"/>
    <w:rPr>
      <w:sz w:val="16"/>
      <w:szCs w:val="16"/>
      <w:lang w:val="en-US" w:eastAsia="en-US"/>
    </w:rPr>
  </w:style>
  <w:style w:type="character" w:customStyle="1" w:styleId="UnresolvedMention1">
    <w:name w:val="Unresolved Mention1"/>
    <w:basedOn w:val="DefaultParagraphFont"/>
    <w:uiPriority w:val="99"/>
    <w:semiHidden/>
    <w:unhideWhenUsed/>
    <w:rsid w:val="00032249"/>
    <w:rPr>
      <w:color w:val="605E5C"/>
      <w:shd w:val="clear" w:color="auto" w:fill="E1DFDD"/>
    </w:rPr>
  </w:style>
  <w:style w:type="table" w:styleId="TableGrid">
    <w:name w:val="Table Grid"/>
    <w:basedOn w:val="TableNormal"/>
    <w:uiPriority w:val="59"/>
    <w:rsid w:val="001F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47A7"/>
    <w:rPr>
      <w:color w:val="605E5C"/>
      <w:shd w:val="clear" w:color="auto" w:fill="E1DFDD"/>
    </w:rPr>
  </w:style>
  <w:style w:type="character" w:customStyle="1" w:styleId="bodytype">
    <w:name w:val="body type"/>
    <w:uiPriority w:val="99"/>
    <w:rsid w:val="00A336A5"/>
    <w:rPr>
      <w:rFonts w:ascii="Formata-Regular" w:hAnsi="Formata-Regular" w:cs="Formata-Regular"/>
      <w:color w:val="000000"/>
      <w:sz w:val="22"/>
      <w:szCs w:val="22"/>
    </w:rPr>
  </w:style>
  <w:style w:type="paragraph" w:customStyle="1" w:styleId="Style1">
    <w:name w:val="Style1"/>
    <w:basedOn w:val="ReferenceHead"/>
    <w:link w:val="Style1Char"/>
    <w:qFormat/>
    <w:rsid w:val="00A336A5"/>
    <w:pPr>
      <w:autoSpaceDE/>
      <w:autoSpaceDN/>
    </w:pPr>
  </w:style>
  <w:style w:type="character" w:customStyle="1" w:styleId="Heading1Char">
    <w:name w:val="Heading 1 Char"/>
    <w:link w:val="Heading1"/>
    <w:uiPriority w:val="9"/>
    <w:rsid w:val="00A336A5"/>
    <w:rPr>
      <w:smallCaps/>
      <w:kern w:val="28"/>
      <w:lang w:val="en-US" w:eastAsia="en-US"/>
    </w:rPr>
  </w:style>
  <w:style w:type="character" w:customStyle="1" w:styleId="ReferenceHeadChar">
    <w:name w:val="Reference Head Char"/>
    <w:link w:val="ReferenceHead"/>
    <w:rsid w:val="00A336A5"/>
    <w:rPr>
      <w:smallCaps/>
      <w:kern w:val="28"/>
      <w:lang w:val="en-US" w:eastAsia="en-US"/>
    </w:rPr>
  </w:style>
  <w:style w:type="character" w:customStyle="1" w:styleId="Style1Char">
    <w:name w:val="Style1 Char"/>
    <w:link w:val="Style1"/>
    <w:rsid w:val="00A336A5"/>
    <w:rPr>
      <w:smallCaps/>
      <w:kern w:val="28"/>
      <w:lang w:val="en-US" w:eastAsia="en-US"/>
    </w:rPr>
  </w:style>
  <w:style w:type="character" w:customStyle="1" w:styleId="BodyText2">
    <w:name w:val="Body Text2"/>
    <w:uiPriority w:val="99"/>
    <w:rsid w:val="00A336A5"/>
    <w:rPr>
      <w:rFonts w:ascii="Verdana" w:hAnsi="Verdana" w:cs="Verdana"/>
      <w:color w:val="000000"/>
      <w:sz w:val="22"/>
      <w:szCs w:val="22"/>
    </w:rPr>
  </w:style>
  <w:style w:type="character" w:customStyle="1" w:styleId="Heading2Char">
    <w:name w:val="Heading 2 Char"/>
    <w:link w:val="Heading2"/>
    <w:uiPriority w:val="9"/>
    <w:rsid w:val="00A336A5"/>
    <w:rPr>
      <w:i/>
      <w:iCs/>
      <w:lang w:val="en-US" w:eastAsia="en-US"/>
    </w:rPr>
  </w:style>
  <w:style w:type="paragraph" w:customStyle="1" w:styleId="StyleEquationCentered">
    <w:name w:val="Style Equation + Centered"/>
    <w:basedOn w:val="Equation"/>
    <w:rsid w:val="00A336A5"/>
    <w:pPr>
      <w:tabs>
        <w:tab w:val="clear" w:pos="5040"/>
        <w:tab w:val="center" w:pos="2438"/>
        <w:tab w:val="right" w:pos="4876"/>
      </w:tabs>
      <w:jc w:val="center"/>
    </w:pPr>
  </w:style>
  <w:style w:type="paragraph" w:customStyle="1" w:styleId="Figure">
    <w:name w:val="Figure"/>
    <w:basedOn w:val="FigureCaption"/>
    <w:qFormat/>
    <w:rsid w:val="00A336A5"/>
    <w:pPr>
      <w:spacing w:before="200"/>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707706">
      <w:bodyDiv w:val="1"/>
      <w:marLeft w:val="0"/>
      <w:marRight w:val="0"/>
      <w:marTop w:val="0"/>
      <w:marBottom w:val="0"/>
      <w:divBdr>
        <w:top w:val="none" w:sz="0" w:space="0" w:color="auto"/>
        <w:left w:val="none" w:sz="0" w:space="0" w:color="auto"/>
        <w:bottom w:val="none" w:sz="0" w:space="0" w:color="auto"/>
        <w:right w:val="none" w:sz="0" w:space="0" w:color="auto"/>
      </w:divBdr>
    </w:div>
    <w:div w:id="581378822">
      <w:bodyDiv w:val="1"/>
      <w:marLeft w:val="0"/>
      <w:marRight w:val="0"/>
      <w:marTop w:val="0"/>
      <w:marBottom w:val="0"/>
      <w:divBdr>
        <w:top w:val="none" w:sz="0" w:space="0" w:color="auto"/>
        <w:left w:val="none" w:sz="0" w:space="0" w:color="auto"/>
        <w:bottom w:val="none" w:sz="0" w:space="0" w:color="auto"/>
        <w:right w:val="none" w:sz="0" w:space="0" w:color="auto"/>
      </w:divBdr>
    </w:div>
    <w:div w:id="830953053">
      <w:bodyDiv w:val="1"/>
      <w:marLeft w:val="0"/>
      <w:marRight w:val="0"/>
      <w:marTop w:val="0"/>
      <w:marBottom w:val="0"/>
      <w:divBdr>
        <w:top w:val="none" w:sz="0" w:space="0" w:color="auto"/>
        <w:left w:val="none" w:sz="0" w:space="0" w:color="auto"/>
        <w:bottom w:val="none" w:sz="0" w:space="0" w:color="auto"/>
        <w:right w:val="none" w:sz="0" w:space="0" w:color="auto"/>
      </w:divBdr>
    </w:div>
    <w:div w:id="1491947124">
      <w:bodyDiv w:val="1"/>
      <w:marLeft w:val="0"/>
      <w:marRight w:val="0"/>
      <w:marTop w:val="0"/>
      <w:marBottom w:val="0"/>
      <w:divBdr>
        <w:top w:val="none" w:sz="0" w:space="0" w:color="auto"/>
        <w:left w:val="none" w:sz="0" w:space="0" w:color="auto"/>
        <w:bottom w:val="none" w:sz="0" w:space="0" w:color="auto"/>
        <w:right w:val="none" w:sz="0" w:space="0" w:color="auto"/>
      </w:divBdr>
    </w:div>
    <w:div w:id="1881092721">
      <w:bodyDiv w:val="1"/>
      <w:marLeft w:val="0"/>
      <w:marRight w:val="0"/>
      <w:marTop w:val="0"/>
      <w:marBottom w:val="0"/>
      <w:divBdr>
        <w:top w:val="none" w:sz="0" w:space="0" w:color="auto"/>
        <w:left w:val="none" w:sz="0" w:space="0" w:color="auto"/>
        <w:bottom w:val="none" w:sz="0" w:space="0" w:color="auto"/>
        <w:right w:val="none" w:sz="0" w:space="0" w:color="auto"/>
      </w:divBdr>
    </w:div>
    <w:div w:id="20320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proceedings.tu-sofia.b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proceedings.tu-sofia.bg/"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documents/taxonomy_v10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econdauthor@ddd.com" TargetMode="External"/><Relationship Id="rId2" Type="http://schemas.openxmlformats.org/officeDocument/2006/relationships/hyperlink" Target="mailto:secondauthor@ddd.com" TargetMode="External"/><Relationship Id="rId1" Type="http://schemas.openxmlformats.org/officeDocument/2006/relationships/hyperlink" Target="mailto:firstauthor@d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ABe99</b:Tag>
    <b:SourceType>Book</b:SourceType>
    <b:Guid>{7E46DEBE-ABF3-4385-9506-503B1340A045}</b:Guid>
    <b:Author>
      <b:Author>
        <b:NameList>
          <b:Person>
            <b:Last>Morari</b:Last>
            <b:First>A.</b:First>
            <b:Middle>Bemporad and M.</b:Middle>
          </b:Person>
        </b:NameList>
      </b:Author>
    </b:Author>
    <b:Title>Robust model predictive control: A survey,” in Robustness in identification and control</b:Title>
    <b:Year>1999</b:Year>
    <b:Publisher>Springer London</b:Publisher>
    <b:RefOrder>2</b:RefOrder>
  </b:Source>
  <b:Source xmlns:b="http://schemas.openxmlformats.org/officeDocument/2006/bibliography">
    <b:Tag>ABe991</b:Tag>
    <b:SourceType>Book</b:SourceType>
    <b:Guid>{CCAF1935-BB35-430E-AAFF-DBF550115AE4}</b:Guid>
    <b:Author>
      <b:Author>
        <b:NameList>
          <b:Person>
            <b:Last>Morari</b:Last>
            <b:First>A.</b:First>
            <b:Middle>Bemporad and M.</b:Middle>
          </b:Person>
        </b:NameList>
      </b:Author>
    </b:Author>
    <b:Title>Robust model predictive control: A survey,” in Robustness in identification and control</b:Title>
    <b:Year>1999</b:Year>
    <b:Publisher>Springer London</b:Publisher>
    <b:RefOrder>1</b:RefOrder>
  </b:Source>
</b:Sources>
</file>

<file path=customXml/itemProps1.xml><?xml version="1.0" encoding="utf-8"?>
<ds:datastoreItem xmlns:ds="http://schemas.openxmlformats.org/officeDocument/2006/customXml" ds:itemID="{A377D45E-2AAD-4BAB-AA79-9E641109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14379</CharactersWithSpaces>
  <SharedDoc>false</SharedDoc>
  <HLinks>
    <vt:vector size="24" baseType="variant">
      <vt:variant>
        <vt:i4>1638460</vt:i4>
      </vt:variant>
      <vt:variant>
        <vt:i4>15</vt:i4>
      </vt:variant>
      <vt:variant>
        <vt:i4>0</vt:i4>
      </vt:variant>
      <vt:variant>
        <vt:i4>5</vt:i4>
      </vt:variant>
      <vt:variant>
        <vt:lpwstr>https://creativecommons.org/licenses/by/4.0/deed.en_US</vt:lpwstr>
      </vt:variant>
      <vt:variant>
        <vt:lpwstr/>
      </vt:variant>
      <vt:variant>
        <vt:i4>6160457</vt:i4>
      </vt:variant>
      <vt:variant>
        <vt:i4>12</vt:i4>
      </vt:variant>
      <vt:variant>
        <vt:i4>0</vt:i4>
      </vt:variant>
      <vt:variant>
        <vt:i4>5</vt:i4>
      </vt:variant>
      <vt:variant>
        <vt:lpwstr>http://www.(url/</vt:lpwstr>
      </vt:variant>
      <vt:variant>
        <vt:lpwstr/>
      </vt:variant>
      <vt:variant>
        <vt:i4>2687077</vt:i4>
      </vt:variant>
      <vt:variant>
        <vt:i4>9</vt:i4>
      </vt:variant>
      <vt:variant>
        <vt:i4>0</vt:i4>
      </vt:variant>
      <vt:variant>
        <vt:i4>5</vt:i4>
      </vt:variant>
      <vt:variant>
        <vt:lpwstr>http://www.atm.com/</vt:lpwstr>
      </vt:variant>
      <vt:variant>
        <vt:lpwstr/>
      </vt:variant>
      <vt:variant>
        <vt:i4>6160457</vt:i4>
      </vt:variant>
      <vt:variant>
        <vt:i4>6</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User</cp:lastModifiedBy>
  <cp:revision>4</cp:revision>
  <cp:lastPrinted>2024-03-24T17:47:00Z</cp:lastPrinted>
  <dcterms:created xsi:type="dcterms:W3CDTF">2024-05-28T16:31:00Z</dcterms:created>
  <dcterms:modified xsi:type="dcterms:W3CDTF">2024-05-28T16:48:00Z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etDate">
    <vt:lpwstr>2024-01-20T18:35:30Z</vt:lpwstr>
  </property>
  <property fmtid="{D5CDD505-2E9C-101B-9397-08002B2CF9AE}" pid="4" name="MSIP_Label_9c86c25f-31f1-46f7-b4f9-3c53b1ed0b07_Method">
    <vt:lpwstr>Standard</vt:lpwstr>
  </property>
  <property fmtid="{D5CDD505-2E9C-101B-9397-08002B2CF9AE}" pid="5" name="MSIP_Label_9c86c25f-31f1-46f7-b4f9-3c53b1ed0b07_Name">
    <vt:lpwstr>Internal</vt:lpwstr>
  </property>
  <property fmtid="{D5CDD505-2E9C-101B-9397-08002B2CF9AE}" pid="6" name="MSIP_Label_9c86c25f-31f1-46f7-b4f9-3c53b1ed0b07_SiteId">
    <vt:lpwstr>a1ae89fb-21b9-40bf-9d82-a10ae85a2407</vt:lpwstr>
  </property>
  <property fmtid="{D5CDD505-2E9C-101B-9397-08002B2CF9AE}" pid="7" name="MSIP_Label_9c86c25f-31f1-46f7-b4f9-3c53b1ed0b07_ActionId">
    <vt:lpwstr>d1890210-4eea-4b01-8dfe-698d1bf00fea</vt:lpwstr>
  </property>
  <property fmtid="{D5CDD505-2E9C-101B-9397-08002B2CF9AE}" pid="8" name="MSIP_Label_9c86c25f-31f1-46f7-b4f9-3c53b1ed0b07_ContentBits">
    <vt:lpwstr>0</vt:lpwstr>
  </property>
  <property fmtid="{D5CDD505-2E9C-101B-9397-08002B2CF9AE}" pid="9" name="GrammarlyDocumentId">
    <vt:lpwstr>3838198524030332fe50d23e02c7486edfcc43ec73c4cbc993ec58f98d18c5f7</vt:lpwstr>
  </property>
</Properties>
</file>